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Look w:val="04A0" w:firstRow="1" w:lastRow="0" w:firstColumn="1" w:lastColumn="0" w:noHBand="0" w:noVBand="1"/>
      </w:tblPr>
      <w:tblGrid>
        <w:gridCol w:w="2236"/>
        <w:gridCol w:w="7799"/>
      </w:tblGrid>
      <w:tr w:rsidR="00FF6C4C" w:rsidTr="00FF6C4C">
        <w:trPr>
          <w:trHeight w:val="1846"/>
        </w:trPr>
        <w:tc>
          <w:tcPr>
            <w:tcW w:w="2235" w:type="dxa"/>
            <w:hideMark/>
          </w:tcPr>
          <w:p w:rsidR="00FF6C4C" w:rsidRDefault="00FF6C4C">
            <w:pPr>
              <w:rPr>
                <w:rFonts w:ascii="Calibri" w:hAnsi="Calibri" w:cs="Calibri"/>
                <w:sz w:val="22"/>
                <w:szCs w:val="22"/>
              </w:rPr>
            </w:pPr>
            <w:r>
              <w:rPr>
                <w:rFonts w:ascii="Calibri" w:hAnsi="Calibri" w:cs="Calibri"/>
                <w:noProof/>
                <w:sz w:val="22"/>
                <w:szCs w:val="22"/>
                <w:lang w:eastAsia="it-IT"/>
              </w:rPr>
              <w:drawing>
                <wp:inline distT="0" distB="0" distL="0" distR="0">
                  <wp:extent cx="1247140" cy="1146175"/>
                  <wp:effectExtent l="0" t="0" r="0" b="0"/>
                  <wp:docPr id="1" name="Immagine 1" descr="Descrizione: Descrizione: 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146175"/>
                          </a:xfrm>
                          <a:prstGeom prst="rect">
                            <a:avLst/>
                          </a:prstGeom>
                          <a:noFill/>
                          <a:ln>
                            <a:noFill/>
                          </a:ln>
                        </pic:spPr>
                      </pic:pic>
                    </a:graphicData>
                  </a:graphic>
                </wp:inline>
              </w:drawing>
            </w:r>
          </w:p>
        </w:tc>
        <w:tc>
          <w:tcPr>
            <w:tcW w:w="7796" w:type="dxa"/>
          </w:tcPr>
          <w:p w:rsidR="00FF6C4C" w:rsidRDefault="00FF6C4C">
            <w:pPr>
              <w:jc w:val="center"/>
              <w:rPr>
                <w:rFonts w:ascii="Calibri" w:hAnsi="Calibri" w:cs="Calibri"/>
                <w:sz w:val="22"/>
                <w:szCs w:val="22"/>
              </w:rPr>
            </w:pPr>
            <w:r>
              <w:rPr>
                <w:rFonts w:ascii="Calibri" w:hAnsi="Calibri" w:cs="Calibri"/>
                <w:sz w:val="22"/>
                <w:szCs w:val="22"/>
              </w:rPr>
              <w:t>Comune di CAIAZZO</w:t>
            </w:r>
          </w:p>
          <w:p w:rsidR="00FF6C4C" w:rsidRDefault="00FF6C4C">
            <w:pPr>
              <w:jc w:val="center"/>
              <w:rPr>
                <w:rFonts w:ascii="Calibri" w:hAnsi="Calibri" w:cs="Calibri"/>
                <w:sz w:val="22"/>
                <w:szCs w:val="22"/>
              </w:rPr>
            </w:pPr>
            <w:r>
              <w:rPr>
                <w:rFonts w:ascii="Calibri" w:hAnsi="Calibri" w:cs="Calibri"/>
                <w:sz w:val="22"/>
                <w:szCs w:val="22"/>
              </w:rPr>
              <w:t>Provincia di Caserta</w:t>
            </w:r>
          </w:p>
          <w:p w:rsidR="00FF6C4C" w:rsidRDefault="00FF6C4C">
            <w:pPr>
              <w:jc w:val="center"/>
              <w:rPr>
                <w:rFonts w:ascii="Calibri" w:hAnsi="Calibri" w:cs="Calibri"/>
                <w:sz w:val="22"/>
                <w:szCs w:val="22"/>
              </w:rPr>
            </w:pPr>
          </w:p>
          <w:p w:rsidR="00FF6C4C" w:rsidRDefault="00FF6C4C">
            <w:pPr>
              <w:jc w:val="center"/>
              <w:rPr>
                <w:rFonts w:ascii="Calibri" w:hAnsi="Calibri" w:cs="Calibri"/>
                <w:sz w:val="22"/>
                <w:szCs w:val="22"/>
              </w:rPr>
            </w:pPr>
            <w:r>
              <w:rPr>
                <w:rFonts w:ascii="Calibri" w:hAnsi="Calibri" w:cs="Calibri"/>
                <w:sz w:val="22"/>
                <w:szCs w:val="22"/>
              </w:rPr>
              <w:t>Piazzetta Martiri Caiatini, 1 – 81013 – Tel. 0823 615728</w:t>
            </w:r>
          </w:p>
          <w:p w:rsidR="00FF6C4C" w:rsidRDefault="00FF6C4C">
            <w:pPr>
              <w:jc w:val="center"/>
              <w:rPr>
                <w:rFonts w:ascii="Calibri" w:hAnsi="Calibri" w:cs="Calibri"/>
                <w:sz w:val="22"/>
                <w:szCs w:val="22"/>
              </w:rPr>
            </w:pPr>
            <w:r>
              <w:rPr>
                <w:rFonts w:ascii="Calibri" w:hAnsi="Calibri" w:cs="Calibri"/>
                <w:sz w:val="22"/>
                <w:szCs w:val="22"/>
              </w:rPr>
              <w:t>- P.IVA 00284410610 – C.F. 82000330611</w:t>
            </w:r>
          </w:p>
          <w:p w:rsidR="00FF6C4C" w:rsidRDefault="00FF6C4C">
            <w:pPr>
              <w:ind w:right="-108"/>
              <w:jc w:val="center"/>
              <w:rPr>
                <w:rFonts w:ascii="Calibri" w:hAnsi="Calibri" w:cs="Calibri"/>
                <w:sz w:val="22"/>
                <w:szCs w:val="22"/>
              </w:rPr>
            </w:pPr>
            <w:r>
              <w:rPr>
                <w:rFonts w:ascii="Calibri" w:hAnsi="Calibri" w:cs="Calibri"/>
                <w:sz w:val="22"/>
                <w:szCs w:val="22"/>
              </w:rPr>
              <w:t xml:space="preserve">PEC: settorelavoripubblici@pec.comune.caiazzo.ce.it </w:t>
            </w:r>
          </w:p>
          <w:p w:rsidR="00FF6C4C" w:rsidRDefault="00FF6C4C">
            <w:pPr>
              <w:ind w:right="-108"/>
              <w:jc w:val="center"/>
              <w:rPr>
                <w:rFonts w:ascii="Calibri" w:hAnsi="Calibri" w:cs="Calibri"/>
                <w:sz w:val="22"/>
                <w:szCs w:val="22"/>
              </w:rPr>
            </w:pPr>
            <w:proofErr w:type="spellStart"/>
            <w:r>
              <w:rPr>
                <w:rFonts w:ascii="Calibri" w:hAnsi="Calibri" w:cs="Calibri"/>
                <w:sz w:val="22"/>
                <w:szCs w:val="22"/>
              </w:rPr>
              <w:t>Mail:</w:t>
            </w:r>
            <w:hyperlink r:id="rId9" w:history="1">
              <w:r>
                <w:rPr>
                  <w:rStyle w:val="Collegamentoipertestuale"/>
                  <w:rFonts w:ascii="Calibri" w:hAnsi="Calibri" w:cs="Calibri"/>
                  <w:sz w:val="22"/>
                  <w:szCs w:val="22"/>
                </w:rPr>
                <w:t>lavoripubblici@comune.caiazzo.ce.it</w:t>
              </w:r>
              <w:proofErr w:type="spellEnd"/>
            </w:hyperlink>
            <w:r>
              <w:rPr>
                <w:rFonts w:ascii="Calibri" w:hAnsi="Calibri" w:cs="Calibri"/>
                <w:sz w:val="22"/>
                <w:szCs w:val="22"/>
              </w:rPr>
              <w:t xml:space="preserve">  </w:t>
            </w:r>
          </w:p>
        </w:tc>
      </w:tr>
    </w:tbl>
    <w:p w:rsidR="00FF6C4C" w:rsidRDefault="00FF6C4C" w:rsidP="00FF6C4C">
      <w:pPr>
        <w:pStyle w:val="Testonotaapidipagina"/>
        <w:jc w:val="center"/>
        <w:rPr>
          <w:rFonts w:ascii="Times New Roman" w:hAnsi="Times New Roman" w:cs="Times New Roman"/>
          <w:szCs w:val="18"/>
        </w:rPr>
      </w:pPr>
    </w:p>
    <w:p w:rsidR="00FF6C4C" w:rsidRDefault="00FF6C4C" w:rsidP="00FF6C4C">
      <w:pPr>
        <w:pStyle w:val="Testonotaapidipagina"/>
        <w:jc w:val="center"/>
        <w:rPr>
          <w:rFonts w:ascii="Times New Roman" w:hAnsi="Times New Roman" w:cs="Times New Roman"/>
          <w:szCs w:val="18"/>
        </w:rPr>
      </w:pPr>
    </w:p>
    <w:p w:rsidR="00FF6C4C" w:rsidRDefault="00FF6C4C" w:rsidP="00FF6C4C">
      <w:pPr>
        <w:pStyle w:val="Testonotaapidipagina"/>
        <w:widowControl w:val="0"/>
        <w:jc w:val="right"/>
        <w:rPr>
          <w:rFonts w:ascii="Garamond" w:hAnsi="Garamond" w:cs="Calibri"/>
          <w:sz w:val="22"/>
          <w:szCs w:val="24"/>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FF6C4C" w:rsidTr="00FF6C4C">
        <w:tc>
          <w:tcPr>
            <w:tcW w:w="9730" w:type="dxa"/>
            <w:tcBorders>
              <w:top w:val="single" w:sz="4" w:space="0" w:color="auto"/>
              <w:left w:val="single" w:sz="4" w:space="0" w:color="auto"/>
              <w:bottom w:val="single" w:sz="4" w:space="0" w:color="auto"/>
              <w:right w:val="single" w:sz="4" w:space="0" w:color="auto"/>
            </w:tcBorders>
          </w:tcPr>
          <w:p w:rsidR="00FF6C4C" w:rsidRDefault="00FF6C4C">
            <w:pPr>
              <w:pStyle w:val="Testonotaapidipagina"/>
              <w:widowControl w:val="0"/>
              <w:spacing w:before="60" w:after="60"/>
              <w:jc w:val="center"/>
              <w:rPr>
                <w:rFonts w:ascii="Garamond" w:hAnsi="Garamond" w:cs="Calibri"/>
                <w:b/>
                <w:bCs/>
                <w:sz w:val="36"/>
                <w:szCs w:val="32"/>
              </w:rPr>
            </w:pPr>
            <w:r>
              <w:rPr>
                <w:rFonts w:ascii="Garamond" w:hAnsi="Garamond" w:cs="Calibri"/>
                <w:b/>
                <w:bCs/>
                <w:sz w:val="36"/>
                <w:szCs w:val="32"/>
              </w:rPr>
              <w:t>BANDO DI GARA MEDIANTE PROCEDURA APERTA</w:t>
            </w:r>
          </w:p>
          <w:p w:rsidR="00FF6C4C" w:rsidRDefault="00FF6C4C">
            <w:pPr>
              <w:pStyle w:val="Testonotaapidipagina"/>
              <w:widowControl w:val="0"/>
              <w:spacing w:before="60" w:after="60"/>
              <w:jc w:val="center"/>
              <w:rPr>
                <w:rFonts w:ascii="Garamond" w:hAnsi="Garamond" w:cs="Calibri"/>
                <w:b/>
                <w:bCs/>
                <w:sz w:val="36"/>
                <w:szCs w:val="32"/>
              </w:rPr>
            </w:pPr>
          </w:p>
        </w:tc>
      </w:tr>
      <w:tr w:rsidR="00FF6C4C" w:rsidTr="00FF6C4C">
        <w:tc>
          <w:tcPr>
            <w:tcW w:w="9730" w:type="dxa"/>
            <w:tcBorders>
              <w:top w:val="single" w:sz="4" w:space="0" w:color="auto"/>
              <w:left w:val="single" w:sz="4" w:space="0" w:color="auto"/>
              <w:bottom w:val="single" w:sz="4" w:space="0" w:color="auto"/>
              <w:right w:val="single" w:sz="4" w:space="0" w:color="auto"/>
            </w:tcBorders>
            <w:hideMark/>
          </w:tcPr>
          <w:p w:rsidR="00FF6C4C" w:rsidRDefault="00FF6C4C">
            <w:pPr>
              <w:widowControl w:val="0"/>
              <w:jc w:val="center"/>
              <w:rPr>
                <w:rFonts w:ascii="Garamond" w:hAnsi="Garamond" w:cs="Calibri"/>
                <w:b/>
                <w:sz w:val="22"/>
              </w:rPr>
            </w:pPr>
            <w:r>
              <w:rPr>
                <w:rFonts w:ascii="Times New Roman" w:hAnsi="Times New Roman" w:cs="Times New Roman"/>
                <w:b/>
                <w:sz w:val="22"/>
                <w:szCs w:val="22"/>
              </w:rPr>
              <w:t>art. 183 comma 15 del D.lgs. n. 50/2016</w:t>
            </w:r>
          </w:p>
        </w:tc>
      </w:tr>
      <w:tr w:rsidR="00FF6C4C" w:rsidTr="00FF6C4C">
        <w:tc>
          <w:tcPr>
            <w:tcW w:w="9730" w:type="dxa"/>
            <w:tcBorders>
              <w:top w:val="single" w:sz="4" w:space="0" w:color="auto"/>
              <w:left w:val="single" w:sz="4" w:space="0" w:color="auto"/>
              <w:bottom w:val="single" w:sz="4" w:space="0" w:color="auto"/>
              <w:right w:val="single" w:sz="4" w:space="0" w:color="auto"/>
            </w:tcBorders>
            <w:hideMark/>
          </w:tcPr>
          <w:p w:rsidR="00FF6C4C" w:rsidRDefault="00FF6C4C">
            <w:pPr>
              <w:autoSpaceDE w:val="0"/>
              <w:autoSpaceDN w:val="0"/>
              <w:adjustRightInd w:val="0"/>
              <w:jc w:val="both"/>
              <w:rPr>
                <w:rFonts w:ascii="Garamond" w:hAnsi="Garamond" w:cs="Calibri"/>
                <w:b/>
                <w:sz w:val="22"/>
                <w:szCs w:val="22"/>
              </w:rPr>
            </w:pPr>
            <w:r>
              <w:rPr>
                <w:rFonts w:ascii="Garamond" w:hAnsi="Garamond" w:cs="Calibri"/>
                <w:b/>
                <w:sz w:val="22"/>
                <w:szCs w:val="22"/>
              </w:rPr>
              <w:t xml:space="preserve">Procedura Aperta, ai sensi dell’articolo 60 del </w:t>
            </w:r>
            <w:proofErr w:type="spellStart"/>
            <w:r>
              <w:rPr>
                <w:rFonts w:ascii="Garamond" w:hAnsi="Garamond" w:cs="Calibri"/>
                <w:b/>
                <w:sz w:val="22"/>
                <w:szCs w:val="22"/>
              </w:rPr>
              <w:t>D.Lgs.</w:t>
            </w:r>
            <w:proofErr w:type="spellEnd"/>
            <w:r>
              <w:rPr>
                <w:rFonts w:ascii="Garamond" w:hAnsi="Garamond" w:cs="Calibri"/>
                <w:b/>
                <w:sz w:val="22"/>
                <w:szCs w:val="22"/>
              </w:rPr>
              <w:t xml:space="preserve"> n. 50/2016, interamente telematica ai sensi dell’articolo 58 del </w:t>
            </w:r>
            <w:proofErr w:type="spellStart"/>
            <w:r>
              <w:rPr>
                <w:rFonts w:ascii="Garamond" w:hAnsi="Garamond" w:cs="Calibri"/>
                <w:b/>
                <w:sz w:val="22"/>
                <w:szCs w:val="22"/>
              </w:rPr>
              <w:t>D.Lgs.</w:t>
            </w:r>
            <w:proofErr w:type="spellEnd"/>
            <w:r>
              <w:rPr>
                <w:rFonts w:ascii="Garamond" w:hAnsi="Garamond" w:cs="Calibri"/>
                <w:b/>
                <w:sz w:val="22"/>
                <w:szCs w:val="22"/>
              </w:rPr>
              <w:t xml:space="preserve"> 50/2016 con aggiudicazione secondo il criterio dell’offerta economicamente più vantaggiosa per l’Amministrazione Comunale ai sensi dell’ articolo 95, comma 2, del </w:t>
            </w:r>
            <w:proofErr w:type="spellStart"/>
            <w:r>
              <w:rPr>
                <w:rFonts w:ascii="Garamond" w:hAnsi="Garamond" w:cs="Calibri"/>
                <w:b/>
                <w:sz w:val="22"/>
                <w:szCs w:val="22"/>
              </w:rPr>
              <w:t>D.Lgs.</w:t>
            </w:r>
            <w:proofErr w:type="spellEnd"/>
            <w:r>
              <w:rPr>
                <w:rFonts w:ascii="Garamond" w:hAnsi="Garamond" w:cs="Calibri"/>
                <w:b/>
                <w:sz w:val="22"/>
                <w:szCs w:val="22"/>
              </w:rPr>
              <w:t xml:space="preserve"> n. 50/2016.</w:t>
            </w:r>
          </w:p>
        </w:tc>
      </w:tr>
      <w:tr w:rsidR="00FF6C4C" w:rsidTr="00FF6C4C">
        <w:tc>
          <w:tcPr>
            <w:tcW w:w="9730" w:type="dxa"/>
            <w:tcBorders>
              <w:top w:val="single" w:sz="4" w:space="0" w:color="auto"/>
              <w:left w:val="single" w:sz="4" w:space="0" w:color="auto"/>
              <w:bottom w:val="single" w:sz="4" w:space="0" w:color="auto"/>
              <w:right w:val="single" w:sz="4" w:space="0" w:color="auto"/>
            </w:tcBorders>
          </w:tcPr>
          <w:p w:rsidR="00FF6C4C" w:rsidRDefault="00FF6C4C">
            <w:pPr>
              <w:pStyle w:val="Testonotaapidipagina"/>
              <w:spacing w:before="60" w:after="60"/>
              <w:ind w:left="1452" w:hanging="1452"/>
              <w:jc w:val="both"/>
              <w:rPr>
                <w:rFonts w:ascii="Times New Roman" w:hAnsi="Times New Roman" w:cs="Times New Roman"/>
                <w:b/>
                <w:bCs/>
                <w:sz w:val="24"/>
                <w:szCs w:val="24"/>
              </w:rPr>
            </w:pPr>
            <w:bookmarkStart w:id="0" w:name="OLE_LINK5"/>
            <w:bookmarkStart w:id="1" w:name="OLE_LINK6"/>
            <w:r>
              <w:rPr>
                <w:rFonts w:ascii="Garamond" w:hAnsi="Garamond" w:cs="Calibri"/>
                <w:b/>
                <w:sz w:val="32"/>
                <w:szCs w:val="32"/>
              </w:rPr>
              <w:t xml:space="preserve">Oggetto: </w:t>
            </w:r>
            <w:bookmarkEnd w:id="0"/>
            <w:bookmarkEnd w:id="1"/>
            <w:r>
              <w:rPr>
                <w:b/>
                <w:bCs/>
                <w:sz w:val="24"/>
                <w:szCs w:val="24"/>
              </w:rPr>
              <w:t>AFFIDAMENTO IN CONCESSIONE DELLA PROGETTAZIONE DEL SERVIZIO DI EFFICIENTAMENTO ENERGETICO DEI CONSUMI TERMICI ED ELETTRICI COMPRENSIVO DELLA FORNITURA DEL VETTORE ENERGETICO, DELLA RIQUALIFICAZIONE TECNOLOGICA ED ADEGUAMENTO NORMATIVO DEGLI IMPIANTI IN MODALITÀ ESCO, INERENTI GLI EDIFICI SCOLASTICI, CAMPO SPORTIVO E ILLUMINAZIONE PUBBLICA DEL COMUNE DI CAIAZZO (CE)</w:t>
            </w:r>
          </w:p>
          <w:p w:rsidR="00FF6C4C" w:rsidRDefault="00FF6C4C">
            <w:pPr>
              <w:pStyle w:val="Testonotaapidipagina"/>
              <w:widowControl w:val="0"/>
              <w:spacing w:before="60" w:after="60"/>
              <w:ind w:left="1310" w:hanging="1310"/>
              <w:jc w:val="both"/>
              <w:rPr>
                <w:rFonts w:ascii="Garamond" w:hAnsi="Garamond" w:cs="Calibri"/>
                <w:b/>
                <w:bCs/>
              </w:rPr>
            </w:pPr>
          </w:p>
        </w:tc>
      </w:tr>
      <w:tr w:rsidR="00FF6C4C" w:rsidTr="00FF6C4C">
        <w:tc>
          <w:tcPr>
            <w:tcW w:w="9730" w:type="dxa"/>
            <w:tcBorders>
              <w:top w:val="single" w:sz="4" w:space="0" w:color="auto"/>
              <w:left w:val="single" w:sz="4" w:space="0" w:color="auto"/>
              <w:bottom w:val="single" w:sz="4" w:space="0" w:color="auto"/>
              <w:right w:val="single" w:sz="4" w:space="0" w:color="auto"/>
            </w:tcBorders>
            <w:hideMark/>
          </w:tcPr>
          <w:p w:rsidR="00FF6C4C" w:rsidRDefault="00FF6C4C">
            <w:pPr>
              <w:pStyle w:val="Testonotaapidipagina"/>
              <w:widowControl w:val="0"/>
              <w:tabs>
                <w:tab w:val="left" w:pos="750"/>
              </w:tabs>
              <w:spacing w:before="60" w:after="60"/>
              <w:jc w:val="center"/>
              <w:rPr>
                <w:rFonts w:ascii="Garamond" w:hAnsi="Garamond" w:cs="Calibri"/>
                <w:b/>
                <w:bCs/>
                <w:sz w:val="36"/>
                <w:szCs w:val="32"/>
              </w:rPr>
            </w:pPr>
            <w:r>
              <w:rPr>
                <w:rFonts w:ascii="Garamond" w:hAnsi="Garamond" w:cs="Calibri"/>
                <w:b/>
                <w:sz w:val="22"/>
              </w:rPr>
              <w:t>CUP:</w:t>
            </w:r>
            <w:r>
              <w:rPr>
                <w:rFonts w:ascii="Garamond" w:hAnsi="Garamond" w:cs="Calibri"/>
                <w:b/>
                <w:sz w:val="22"/>
                <w:szCs w:val="22"/>
              </w:rPr>
              <w:t xml:space="preserve"> B79J321003340005</w:t>
            </w:r>
            <w:r>
              <w:rPr>
                <w:rFonts w:ascii="Garamond" w:hAnsi="Garamond" w:cs="Calibri"/>
                <w:b/>
                <w:sz w:val="22"/>
              </w:rPr>
              <w:t xml:space="preserve">           </w:t>
            </w:r>
            <w:r>
              <w:rPr>
                <w:rFonts w:ascii="Garamond" w:hAnsi="Garamond" w:cs="Calibri"/>
                <w:b/>
                <w:sz w:val="22"/>
                <w:szCs w:val="22"/>
              </w:rPr>
              <w:t>CIG: 8749479A79</w:t>
            </w:r>
          </w:p>
        </w:tc>
      </w:tr>
    </w:tbl>
    <w:p w:rsidR="00550360" w:rsidRDefault="00550360" w:rsidP="00DA49FA">
      <w:pPr>
        <w:jc w:val="center"/>
        <w:rPr>
          <w:rFonts w:ascii="Times New Roman" w:hAnsi="Times New Roman" w:cs="Times New Roman"/>
          <w:b/>
          <w:bCs/>
          <w:kern w:val="1"/>
          <w:sz w:val="28"/>
          <w:szCs w:val="28"/>
        </w:rPr>
      </w:pPr>
      <w:bookmarkStart w:id="2" w:name="_GoBack"/>
      <w:bookmarkEnd w:id="2"/>
    </w:p>
    <w:p w:rsidR="002E1438" w:rsidRDefault="00DA49FA" w:rsidP="00DA49FA">
      <w:pPr>
        <w:jc w:val="center"/>
        <w:rPr>
          <w:rFonts w:ascii="Times New Roman" w:hAnsi="Times New Roman" w:cs="Times New Roman"/>
          <w:b/>
          <w:bCs/>
          <w:kern w:val="1"/>
          <w:sz w:val="28"/>
          <w:szCs w:val="28"/>
        </w:rPr>
      </w:pPr>
      <w:r w:rsidRPr="00415CDB">
        <w:rPr>
          <w:rFonts w:ascii="Times New Roman" w:hAnsi="Times New Roman" w:cs="Times New Roman"/>
          <w:b/>
          <w:bCs/>
          <w:kern w:val="1"/>
          <w:sz w:val="28"/>
          <w:szCs w:val="28"/>
        </w:rPr>
        <w:t>DICHIARAZIONE, AI SENSI DEL DPR N. 445/2000, DEL PROGETTISTA INDIVIDUATO/ASSOCIATO</w:t>
      </w:r>
    </w:p>
    <w:p w:rsidR="00DA49FA" w:rsidRPr="00415CDB" w:rsidRDefault="004A5825" w:rsidP="00DA49FA">
      <w:pPr>
        <w:jc w:val="center"/>
        <w:rPr>
          <w:rFonts w:ascii="Times New Roman" w:hAnsi="Times New Roman" w:cs="Times New Roman"/>
          <w:b/>
          <w:bCs/>
          <w:kern w:val="1"/>
          <w:sz w:val="22"/>
          <w:szCs w:val="22"/>
        </w:rPr>
      </w:pPr>
      <w:r>
        <w:rPr>
          <w:rFonts w:ascii="Times New Roman" w:hAnsi="Times New Roman" w:cs="Times New Roman"/>
          <w:b/>
          <w:bCs/>
          <w:kern w:val="1"/>
          <w:sz w:val="22"/>
          <w:szCs w:val="22"/>
        </w:rPr>
        <w:t>(Modello G</w:t>
      </w:r>
      <w:r w:rsidR="00DA49FA" w:rsidRPr="00415CDB">
        <w:rPr>
          <w:rFonts w:ascii="Times New Roman" w:hAnsi="Times New Roman" w:cs="Times New Roman"/>
          <w:b/>
          <w:bCs/>
          <w:kern w:val="1"/>
          <w:sz w:val="22"/>
          <w:szCs w:val="22"/>
        </w:rPr>
        <w:t>)</w:t>
      </w:r>
    </w:p>
    <w:p w:rsidR="00DA49FA" w:rsidRPr="00CA00A8" w:rsidRDefault="00DA49FA" w:rsidP="00DA49FA">
      <w:pPr>
        <w:pStyle w:val="sche3"/>
        <w:numPr>
          <w:ilvl w:val="0"/>
          <w:numId w:val="1"/>
        </w:numPr>
        <w:tabs>
          <w:tab w:val="left" w:leader="dot" w:pos="9072"/>
        </w:tabs>
        <w:rPr>
          <w:rFonts w:ascii="Times New Roman" w:hAnsi="Times New Roman" w:cs="Times New Roman"/>
          <w:b/>
          <w:bCs/>
          <w:i/>
          <w:iCs/>
          <w:sz w:val="22"/>
          <w:szCs w:val="22"/>
          <w:lang w:val="it-IT"/>
        </w:rPr>
      </w:pPr>
    </w:p>
    <w:p w:rsidR="00DA49FA" w:rsidRPr="00415CDB" w:rsidRDefault="00DA49FA" w:rsidP="00DA49FA">
      <w:pPr>
        <w:pStyle w:val="sche3"/>
        <w:numPr>
          <w:ilvl w:val="0"/>
          <w:numId w:val="1"/>
        </w:numPr>
        <w:tabs>
          <w:tab w:val="left" w:leader="dot" w:pos="9072"/>
        </w:tabs>
        <w:rPr>
          <w:rFonts w:ascii="Times New Roman" w:hAnsi="Times New Roman" w:cs="Times New Roman"/>
          <w:b/>
          <w:bCs/>
          <w:i/>
          <w:iCs/>
          <w:sz w:val="22"/>
          <w:szCs w:val="22"/>
          <w:lang w:val="it-IT"/>
        </w:rPr>
      </w:pPr>
      <w:r w:rsidRPr="00415CDB">
        <w:rPr>
          <w:rFonts w:ascii="Times New Roman" w:hAnsi="Times New Roman" w:cs="Times New Roman"/>
          <w:b/>
          <w:bCs/>
          <w:sz w:val="22"/>
          <w:szCs w:val="22"/>
          <w:lang w:val="it-IT"/>
        </w:rPr>
        <w:t xml:space="preserve">Contratto di </w:t>
      </w:r>
      <w:r w:rsidRPr="00415CDB">
        <w:rPr>
          <w:rFonts w:ascii="Times New Roman" w:hAnsi="Times New Roman" w:cs="Times New Roman"/>
          <w:sz w:val="22"/>
          <w:szCs w:val="22"/>
          <w:lang w:val="it-IT"/>
        </w:rPr>
        <w:t>____________________________________________________________________________</w:t>
      </w:r>
    </w:p>
    <w:p w:rsidR="00DA49FA" w:rsidRDefault="00DA49FA" w:rsidP="00DA49FA">
      <w:pPr>
        <w:pStyle w:val="Titolo5"/>
        <w:keepNext w:val="0"/>
        <w:pBdr>
          <w:bottom w:val="none" w:sz="0" w:space="0" w:color="auto"/>
        </w:pBdr>
        <w:tabs>
          <w:tab w:val="left" w:leader="dot" w:pos="3969"/>
          <w:tab w:val="left" w:leader="dot" w:pos="7371"/>
          <w:tab w:val="left" w:leader="dot" w:pos="9072"/>
        </w:tabs>
        <w:ind w:left="0" w:firstLine="0"/>
        <w:rPr>
          <w:rFonts w:ascii="Times New Roman" w:hAnsi="Times New Roman" w:cs="Times New Roman"/>
          <w:b w:val="0"/>
          <w:bCs w:val="0"/>
          <w:sz w:val="22"/>
          <w:szCs w:val="22"/>
        </w:rPr>
      </w:pPr>
    </w:p>
    <w:p w:rsidR="008336F0" w:rsidRPr="008336F0" w:rsidRDefault="008336F0" w:rsidP="008336F0"/>
    <w:p w:rsidR="00DA49FA" w:rsidRPr="00415CDB" w:rsidRDefault="00DA49FA" w:rsidP="00DA49FA">
      <w:pPr>
        <w:pStyle w:val="Titolo5"/>
        <w:keepNext w:val="0"/>
        <w:pBdr>
          <w:bottom w:val="none" w:sz="0" w:space="0" w:color="auto"/>
        </w:pBdr>
        <w:tabs>
          <w:tab w:val="left" w:leader="dot" w:pos="3969"/>
          <w:tab w:val="left" w:leader="dot" w:pos="7371"/>
          <w:tab w:val="left" w:leader="dot" w:pos="9072"/>
        </w:tabs>
        <w:ind w:left="0" w:firstLine="0"/>
        <w:rPr>
          <w:rFonts w:ascii="Times New Roman" w:hAnsi="Times New Roman" w:cs="Times New Roman"/>
          <w:b w:val="0"/>
          <w:bCs w:val="0"/>
          <w:sz w:val="22"/>
          <w:szCs w:val="22"/>
        </w:rPr>
      </w:pPr>
      <w:r w:rsidRPr="00415CDB">
        <w:rPr>
          <w:rFonts w:ascii="Times New Roman" w:hAnsi="Times New Roman" w:cs="Times New Roman"/>
          <w:b w:val="0"/>
          <w:bCs w:val="0"/>
          <w:sz w:val="22"/>
          <w:szCs w:val="22"/>
        </w:rPr>
        <w:t>Il/I sottoscritto/i __________________________________________________________________________ nato a _____________________________________________________________ il ___________________</w:t>
      </w:r>
    </w:p>
    <w:p w:rsidR="00DA49FA" w:rsidRPr="00415CDB" w:rsidRDefault="00DA49FA" w:rsidP="00DA49FA">
      <w:pPr>
        <w:pStyle w:val="Corpodeltesto31"/>
        <w:tabs>
          <w:tab w:val="left" w:pos="426"/>
        </w:tabs>
        <w:spacing w:line="240" w:lineRule="auto"/>
        <w:rPr>
          <w:rFonts w:ascii="Times New Roman" w:hAnsi="Times New Roman" w:cs="Times New Roman"/>
          <w:b w:val="0"/>
          <w:bCs w:val="0"/>
          <w:sz w:val="22"/>
          <w:szCs w:val="22"/>
        </w:rPr>
      </w:pPr>
      <w:r w:rsidRPr="00415CDB">
        <w:rPr>
          <w:rFonts w:ascii="Times New Roman" w:hAnsi="Times New Roman" w:cs="Times New Roman"/>
          <w:b w:val="0"/>
          <w:bCs w:val="0"/>
          <w:sz w:val="22"/>
          <w:szCs w:val="22"/>
        </w:rPr>
        <w:t>nella qualità di</w:t>
      </w:r>
      <w:r w:rsidRPr="00415CDB">
        <w:rPr>
          <w:rFonts w:ascii="Times New Roman" w:hAnsi="Times New Roman" w:cs="Times New Roman"/>
          <w:b w:val="0"/>
          <w:bCs w:val="0"/>
          <w:sz w:val="22"/>
          <w:szCs w:val="22"/>
          <w:vertAlign w:val="superscript"/>
        </w:rPr>
        <w:t>(</w:t>
      </w:r>
      <w:r w:rsidRPr="00415CDB">
        <w:rPr>
          <w:rStyle w:val="Caratteredellanota"/>
          <w:rFonts w:ascii="Times New Roman" w:hAnsi="Times New Roman"/>
          <w:b w:val="0"/>
          <w:bCs w:val="0"/>
          <w:sz w:val="22"/>
          <w:szCs w:val="22"/>
        </w:rPr>
        <w:footnoteReference w:id="1"/>
      </w:r>
      <w:r w:rsidRPr="00415CDB">
        <w:rPr>
          <w:rFonts w:ascii="Times New Roman" w:hAnsi="Times New Roman" w:cs="Times New Roman"/>
          <w:b w:val="0"/>
          <w:bCs w:val="0"/>
          <w:sz w:val="22"/>
          <w:szCs w:val="22"/>
          <w:vertAlign w:val="superscript"/>
        </w:rPr>
        <w:t>)</w:t>
      </w:r>
      <w:r w:rsidRPr="00415CDB">
        <w:rPr>
          <w:rFonts w:ascii="Times New Roman" w:hAnsi="Times New Roman" w:cs="Times New Roman"/>
          <w:b w:val="0"/>
          <w:bCs w:val="0"/>
          <w:sz w:val="22"/>
          <w:szCs w:val="22"/>
        </w:rPr>
        <w:t xml:space="preserve"> _________________________________________________________________________</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libero professionista </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legale rappresentante di società di ingegneria</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legale rappresentante di società professionale</w:t>
      </w:r>
    </w:p>
    <w:p w:rsidR="00DA49FA" w:rsidRDefault="00DA49FA" w:rsidP="00DA49FA">
      <w:pPr>
        <w:pStyle w:val="sche3"/>
        <w:ind w:left="284" w:hanging="284"/>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prestatore di servizi di ingegneria ed architettura di cui alla categoria 12 </w:t>
      </w:r>
      <w:proofErr w:type="spellStart"/>
      <w:r w:rsidRPr="00415CDB">
        <w:rPr>
          <w:rFonts w:ascii="Times New Roman" w:hAnsi="Times New Roman" w:cs="Times New Roman"/>
          <w:sz w:val="22"/>
          <w:szCs w:val="22"/>
          <w:lang w:val="it-IT"/>
        </w:rPr>
        <w:t>del’allegato</w:t>
      </w:r>
      <w:proofErr w:type="spellEnd"/>
      <w:r w:rsidRPr="00415CDB">
        <w:rPr>
          <w:rFonts w:ascii="Times New Roman" w:hAnsi="Times New Roman" w:cs="Times New Roman"/>
          <w:sz w:val="22"/>
          <w:szCs w:val="22"/>
          <w:lang w:val="it-IT"/>
        </w:rPr>
        <w:t xml:space="preserve"> IIA, stabilito in altro Stato membro costituito conformemente alla legislazione vigente nel proprio Paese __________________ ________________________________ </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che per la gara </w:t>
      </w:r>
      <w:r>
        <w:rPr>
          <w:rFonts w:ascii="Times New Roman" w:hAnsi="Times New Roman" w:cs="Times New Roman"/>
          <w:sz w:val="22"/>
          <w:szCs w:val="22"/>
          <w:lang w:val="it-IT"/>
        </w:rPr>
        <w:t xml:space="preserve">in oggetto </w:t>
      </w:r>
      <w:r w:rsidRPr="00415CDB">
        <w:rPr>
          <w:rFonts w:ascii="Times New Roman" w:hAnsi="Times New Roman" w:cs="Times New Roman"/>
          <w:sz w:val="22"/>
          <w:szCs w:val="22"/>
          <w:lang w:val="it-IT"/>
        </w:rPr>
        <w:t xml:space="preserve">viene </w:t>
      </w:r>
      <w:r w:rsidRPr="00415CDB">
        <w:rPr>
          <w:rFonts w:ascii="Times New Roman" w:hAnsi="Times New Roman" w:cs="Times New Roman"/>
          <w:sz w:val="22"/>
          <w:szCs w:val="22"/>
          <w:vertAlign w:val="superscript"/>
          <w:lang w:val="it-IT"/>
        </w:rPr>
        <w:t>(</w:t>
      </w:r>
      <w:r w:rsidRPr="00415CDB">
        <w:rPr>
          <w:rStyle w:val="Caratteredellanota"/>
          <w:rFonts w:ascii="Times New Roman" w:hAnsi="Times New Roman"/>
          <w:sz w:val="22"/>
          <w:szCs w:val="22"/>
        </w:rPr>
        <w:footnoteReference w:id="2"/>
      </w:r>
      <w:r w:rsidRPr="00415CDB">
        <w:rPr>
          <w:rFonts w:ascii="Times New Roman" w:hAnsi="Times New Roman" w:cs="Times New Roman"/>
          <w:sz w:val="22"/>
          <w:szCs w:val="22"/>
          <w:vertAlign w:val="superscript"/>
          <w:lang w:val="it-IT"/>
        </w:rPr>
        <w:t>)</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individuato </w:t>
      </w:r>
    </w:p>
    <w:p w:rsidR="00DA49FA" w:rsidRPr="00415CDB" w:rsidRDefault="00DA49FA" w:rsidP="00DA49FA">
      <w:pPr>
        <w:pStyle w:val="sche3"/>
        <w:rPr>
          <w:rFonts w:ascii="Times New Roman" w:hAnsi="Times New Roman" w:cs="Times New Roman"/>
          <w:sz w:val="22"/>
          <w:szCs w:val="22"/>
          <w:lang w:val="it-IT"/>
        </w:rPr>
      </w:pPr>
      <w:r w:rsidRPr="00415CDB">
        <w:rPr>
          <w:rFonts w:ascii="Times New Roman" w:hAnsi="Times New Roman" w:cs="Times New Roman"/>
          <w:sz w:val="22"/>
          <w:szCs w:val="22"/>
          <w:lang w:val="it-IT"/>
        </w:rPr>
        <w:sym w:font="Wingdings" w:char="F071"/>
      </w:r>
      <w:r w:rsidRPr="00415CDB">
        <w:rPr>
          <w:rFonts w:ascii="Times New Roman" w:hAnsi="Times New Roman" w:cs="Times New Roman"/>
          <w:sz w:val="22"/>
          <w:szCs w:val="22"/>
          <w:lang w:val="it-IT"/>
        </w:rPr>
        <w:t xml:space="preserve"> associato </w:t>
      </w:r>
    </w:p>
    <w:p w:rsidR="00DA49FA" w:rsidRPr="00415CDB" w:rsidRDefault="00DA49FA" w:rsidP="00DA49FA">
      <w:pPr>
        <w:pStyle w:val="Titolo5"/>
        <w:keepNext w:val="0"/>
        <w:numPr>
          <w:ilvl w:val="0"/>
          <w:numId w:val="0"/>
        </w:numPr>
        <w:pBdr>
          <w:bottom w:val="none" w:sz="0" w:space="0" w:color="auto"/>
        </w:pBdr>
        <w:tabs>
          <w:tab w:val="left" w:leader="dot" w:pos="9072"/>
        </w:tabs>
        <w:rPr>
          <w:rFonts w:ascii="Times New Roman" w:hAnsi="Times New Roman" w:cs="Times New Roman"/>
          <w:b w:val="0"/>
          <w:bCs w:val="0"/>
          <w:sz w:val="22"/>
          <w:szCs w:val="22"/>
        </w:rPr>
      </w:pPr>
      <w:r w:rsidRPr="00415CDB">
        <w:rPr>
          <w:rFonts w:ascii="Times New Roman" w:hAnsi="Times New Roman" w:cs="Times New Roman"/>
          <w:b w:val="0"/>
          <w:bCs w:val="0"/>
          <w:sz w:val="22"/>
          <w:szCs w:val="22"/>
        </w:rPr>
        <w:t xml:space="preserve">da parte di </w:t>
      </w:r>
      <w:r w:rsidRPr="00415CDB">
        <w:rPr>
          <w:rFonts w:ascii="Times New Roman" w:hAnsi="Times New Roman" w:cs="Times New Roman"/>
          <w:b w:val="0"/>
          <w:bCs w:val="0"/>
          <w:sz w:val="22"/>
          <w:szCs w:val="22"/>
          <w:vertAlign w:val="superscript"/>
        </w:rPr>
        <w:t>(</w:t>
      </w:r>
      <w:r w:rsidRPr="00415CDB">
        <w:rPr>
          <w:rStyle w:val="Caratteredellanota"/>
          <w:rFonts w:ascii="Times New Roman" w:hAnsi="Times New Roman"/>
          <w:b w:val="0"/>
          <w:bCs w:val="0"/>
          <w:sz w:val="22"/>
          <w:szCs w:val="22"/>
        </w:rPr>
        <w:footnoteReference w:id="3"/>
      </w:r>
      <w:r w:rsidRPr="00415CDB">
        <w:rPr>
          <w:rFonts w:ascii="Times New Roman" w:hAnsi="Times New Roman" w:cs="Times New Roman"/>
          <w:b w:val="0"/>
          <w:bCs w:val="0"/>
          <w:sz w:val="22"/>
          <w:szCs w:val="22"/>
          <w:vertAlign w:val="superscript"/>
        </w:rPr>
        <w:t>)</w:t>
      </w:r>
      <w:r w:rsidRPr="00415CDB">
        <w:rPr>
          <w:rFonts w:ascii="Times New Roman" w:hAnsi="Times New Roman" w:cs="Times New Roman"/>
          <w:b w:val="0"/>
          <w:bCs w:val="0"/>
          <w:sz w:val="22"/>
          <w:szCs w:val="22"/>
        </w:rPr>
        <w:t xml:space="preserve"> ____________________________</w:t>
      </w:r>
      <w:r>
        <w:rPr>
          <w:rFonts w:ascii="Times New Roman" w:hAnsi="Times New Roman" w:cs="Times New Roman"/>
          <w:b w:val="0"/>
          <w:bCs w:val="0"/>
          <w:sz w:val="22"/>
          <w:szCs w:val="22"/>
        </w:rPr>
        <w:t>___</w:t>
      </w:r>
      <w:r w:rsidRPr="00415CDB">
        <w:rPr>
          <w:rFonts w:ascii="Times New Roman" w:hAnsi="Times New Roman" w:cs="Times New Roman"/>
          <w:b w:val="0"/>
          <w:bCs w:val="0"/>
          <w:sz w:val="22"/>
          <w:szCs w:val="22"/>
        </w:rPr>
        <w:t>_________________________________________</w:t>
      </w:r>
    </w:p>
    <w:p w:rsidR="00DA49FA" w:rsidRPr="00415CDB" w:rsidRDefault="00DA49FA" w:rsidP="00DA49FA">
      <w:pPr>
        <w:pStyle w:val="Corpodeltesto31"/>
        <w:tabs>
          <w:tab w:val="left" w:pos="426"/>
        </w:tabs>
        <w:spacing w:line="240" w:lineRule="auto"/>
        <w:jc w:val="center"/>
        <w:rPr>
          <w:rFonts w:ascii="Times New Roman" w:hAnsi="Times New Roman" w:cs="Times New Roman"/>
          <w:sz w:val="22"/>
          <w:szCs w:val="22"/>
        </w:rPr>
      </w:pPr>
      <w:r w:rsidRPr="00415CDB">
        <w:rPr>
          <w:rFonts w:ascii="Times New Roman" w:hAnsi="Times New Roman" w:cs="Times New Roman"/>
          <w:sz w:val="22"/>
          <w:szCs w:val="22"/>
        </w:rPr>
        <w:lastRenderedPageBreak/>
        <w:t>DICHIARA/NO</w:t>
      </w:r>
    </w:p>
    <w:p w:rsidR="00DA49FA" w:rsidRPr="00415CDB" w:rsidRDefault="00DA49FA" w:rsidP="00DA49FA">
      <w:pPr>
        <w:tabs>
          <w:tab w:val="left" w:leader="dot" w:pos="9072"/>
        </w:tabs>
        <w:jc w:val="both"/>
        <w:rPr>
          <w:rFonts w:ascii="Times New Roman" w:hAnsi="Times New Roman" w:cs="Times New Roman"/>
          <w:sz w:val="22"/>
          <w:szCs w:val="22"/>
        </w:rPr>
      </w:pPr>
      <w:r w:rsidRPr="00415CDB">
        <w:rPr>
          <w:rFonts w:ascii="Times New Roman" w:hAnsi="Times New Roman" w:cs="Times New Roman"/>
          <w:sz w:val="22"/>
          <w:szCs w:val="22"/>
        </w:rPr>
        <w:t xml:space="preserve">ai sensi del DPR 445/2000, consapevole delle sanzioni penali previste dall'articolo 76 del DPR 445/2000, per le ipotesi di falsità in atti e dichiarazioni mendaci ivi indicate, e informato ex art. 13 del </w:t>
      </w:r>
      <w:r>
        <w:rPr>
          <w:rFonts w:ascii="Times New Roman" w:hAnsi="Times New Roman" w:cs="Times New Roman"/>
          <w:sz w:val="22"/>
          <w:szCs w:val="22"/>
        </w:rPr>
        <w:t>D.Lgs.</w:t>
      </w:r>
      <w:r w:rsidRPr="00415CDB">
        <w:rPr>
          <w:rFonts w:ascii="Times New Roman" w:hAnsi="Times New Roman" w:cs="Times New Roman"/>
          <w:sz w:val="22"/>
          <w:szCs w:val="22"/>
        </w:rPr>
        <w:t xml:space="preserve"> 196/2003</w:t>
      </w:r>
    </w:p>
    <w:p w:rsidR="00DA49FA" w:rsidRDefault="00BD0EF4" w:rsidP="00DA49FA">
      <w:pPr>
        <w:pStyle w:val="sche3"/>
        <w:numPr>
          <w:ilvl w:val="0"/>
          <w:numId w:val="2"/>
        </w:numPr>
        <w:tabs>
          <w:tab w:val="clear" w:pos="1440"/>
        </w:tabs>
        <w:ind w:left="284" w:hanging="284"/>
        <w:rPr>
          <w:rFonts w:ascii="Times New Roman" w:hAnsi="Times New Roman" w:cs="Times New Roman"/>
          <w:sz w:val="22"/>
          <w:szCs w:val="22"/>
          <w:lang w:val="it-IT"/>
        </w:rPr>
      </w:pPr>
      <w:r>
        <w:rPr>
          <w:rFonts w:ascii="Times New Roman" w:hAnsi="Times New Roman" w:cs="Times New Roman"/>
          <w:sz w:val="22"/>
          <w:szCs w:val="22"/>
          <w:lang w:val="it-IT"/>
        </w:rPr>
        <w:t>relativamente all’art. 80</w:t>
      </w:r>
      <w:r w:rsidR="00DA49FA" w:rsidRPr="00415CDB">
        <w:rPr>
          <w:rFonts w:ascii="Times New Roman" w:hAnsi="Times New Roman" w:cs="Times New Roman"/>
          <w:sz w:val="22"/>
          <w:szCs w:val="22"/>
          <w:lang w:val="it-IT"/>
        </w:rPr>
        <w:t xml:space="preserve"> del </w:t>
      </w:r>
      <w:r w:rsidR="00DA49FA">
        <w:rPr>
          <w:rFonts w:ascii="Times New Roman" w:hAnsi="Times New Roman" w:cs="Times New Roman"/>
          <w:sz w:val="22"/>
          <w:szCs w:val="22"/>
          <w:lang w:val="it-IT"/>
        </w:rPr>
        <w:t>D.Lgs.</w:t>
      </w:r>
      <w:r>
        <w:rPr>
          <w:rFonts w:ascii="Times New Roman" w:hAnsi="Times New Roman" w:cs="Times New Roman"/>
          <w:sz w:val="22"/>
          <w:szCs w:val="22"/>
          <w:lang w:val="it-IT"/>
        </w:rPr>
        <w:t xml:space="preserve"> 50/201</w:t>
      </w:r>
      <w:r w:rsidR="00DA49FA" w:rsidRPr="00415CDB">
        <w:rPr>
          <w:rFonts w:ascii="Times New Roman" w:hAnsi="Times New Roman" w:cs="Times New Roman"/>
          <w:sz w:val="22"/>
          <w:szCs w:val="22"/>
          <w:lang w:val="it-IT"/>
        </w:rPr>
        <w:t>6</w:t>
      </w:r>
      <w:r w:rsidR="00DA49FA" w:rsidRPr="00BC5526">
        <w:rPr>
          <w:rFonts w:ascii="Times New Roman" w:hAnsi="Times New Roman" w:cs="Times New Roman"/>
          <w:sz w:val="22"/>
          <w:szCs w:val="22"/>
          <w:vertAlign w:val="superscript"/>
          <w:lang w:val="it-IT"/>
        </w:rPr>
        <w:t>(</w:t>
      </w:r>
      <w:r w:rsidR="00DA49FA" w:rsidRPr="00415CDB">
        <w:rPr>
          <w:rStyle w:val="Rimandonotaapidipagina1"/>
          <w:rFonts w:ascii="Times New Roman" w:hAnsi="Times New Roman" w:cs="Times New Roman"/>
          <w:sz w:val="22"/>
          <w:szCs w:val="22"/>
        </w:rPr>
        <w:footnoteReference w:id="4"/>
      </w:r>
      <w:r w:rsidR="00DA49FA">
        <w:rPr>
          <w:rFonts w:ascii="Times New Roman" w:hAnsi="Times New Roman" w:cs="Times New Roman"/>
          <w:sz w:val="22"/>
          <w:szCs w:val="22"/>
          <w:vertAlign w:val="superscript"/>
          <w:lang w:val="it-IT"/>
        </w:rPr>
        <w:t>)</w:t>
      </w:r>
      <w:r w:rsidR="00DA49FA" w:rsidRPr="00415CDB">
        <w:rPr>
          <w:rFonts w:ascii="Times New Roman" w:hAnsi="Times New Roman" w:cs="Times New Roman"/>
          <w:sz w:val="22"/>
          <w:szCs w:val="22"/>
          <w:lang w:val="it-IT"/>
        </w:rPr>
        <w:t xml:space="preserve">: </w:t>
      </w:r>
    </w:p>
    <w:p w:rsidR="00BD0EF4" w:rsidRPr="006D5F92" w:rsidRDefault="00BD0EF4" w:rsidP="00BD0EF4">
      <w:pPr>
        <w:pStyle w:val="sche3"/>
        <w:ind w:left="567" w:hanging="283"/>
        <w:rPr>
          <w:rFonts w:ascii="Times New Roman" w:hAnsi="Times New Roman" w:cs="Times New Roman"/>
          <w:sz w:val="22"/>
          <w:szCs w:val="22"/>
          <w:lang w:val="it-IT"/>
        </w:rPr>
      </w:pPr>
      <w:r>
        <w:rPr>
          <w:rFonts w:ascii="Times New Roman" w:hAnsi="Times New Roman" w:cs="Times New Roman"/>
          <w:sz w:val="22"/>
          <w:szCs w:val="22"/>
          <w:lang w:val="it-IT"/>
        </w:rPr>
        <w:sym w:font="Wingdings" w:char="F071"/>
      </w:r>
      <w:r>
        <w:rPr>
          <w:rFonts w:ascii="Times New Roman" w:hAnsi="Times New Roman" w:cs="Times New Roman"/>
          <w:sz w:val="22"/>
          <w:szCs w:val="22"/>
          <w:lang w:val="it-IT"/>
        </w:rPr>
        <w:t xml:space="preserve"> </w:t>
      </w:r>
      <w:r w:rsidRPr="006D5F92">
        <w:rPr>
          <w:rFonts w:ascii="Times New Roman" w:hAnsi="Times New Roman" w:cs="Times New Roman"/>
          <w:sz w:val="22"/>
          <w:szCs w:val="22"/>
          <w:lang w:val="it-IT"/>
        </w:rPr>
        <w:t xml:space="preserve">di </w:t>
      </w:r>
      <w:r w:rsidRPr="006D5F92">
        <w:rPr>
          <w:rFonts w:ascii="Times New Roman" w:hAnsi="Times New Roman" w:cs="Times New Roman"/>
          <w:sz w:val="22"/>
          <w:szCs w:val="22"/>
          <w:u w:val="single"/>
          <w:lang w:val="it-IT"/>
        </w:rPr>
        <w:t>non essere</w:t>
      </w:r>
      <w:r w:rsidRPr="006D5F92">
        <w:rPr>
          <w:rFonts w:ascii="Times New Roman" w:hAnsi="Times New Roman" w:cs="Times New Roman"/>
          <w:sz w:val="22"/>
          <w:szCs w:val="22"/>
          <w:lang w:val="it-IT"/>
        </w:rPr>
        <w:t xml:space="preserve"> sottoposti a sequestro o confisca ai sensi dell’art. 12-sexies del </w:t>
      </w:r>
      <w:r>
        <w:rPr>
          <w:rFonts w:ascii="Times New Roman" w:hAnsi="Times New Roman" w:cs="Times New Roman"/>
          <w:sz w:val="22"/>
          <w:szCs w:val="22"/>
          <w:lang w:val="it-IT"/>
        </w:rPr>
        <w:t>D.L.</w:t>
      </w:r>
      <w:r w:rsidRPr="006D5F92">
        <w:rPr>
          <w:rFonts w:ascii="Times New Roman" w:hAnsi="Times New Roman" w:cs="Times New Roman"/>
          <w:sz w:val="22"/>
          <w:szCs w:val="22"/>
          <w:lang w:val="it-IT"/>
        </w:rPr>
        <w:t xml:space="preserve"> 306/1992 convertito, con modificazioni, dalla L 356/1992, o del</w:t>
      </w:r>
      <w:r>
        <w:rPr>
          <w:rFonts w:ascii="Times New Roman" w:hAnsi="Times New Roman" w:cs="Times New Roman"/>
          <w:sz w:val="22"/>
          <w:szCs w:val="22"/>
          <w:lang w:val="it-IT"/>
        </w:rPr>
        <w:t xml:space="preserve"> D.Lgs.</w:t>
      </w:r>
      <w:r w:rsidRPr="00CF3985">
        <w:rPr>
          <w:rFonts w:ascii="Times New Roman" w:hAnsi="Times New Roman" w:cs="Times New Roman"/>
          <w:sz w:val="22"/>
          <w:szCs w:val="22"/>
          <w:lang w:val="it-IT"/>
        </w:rPr>
        <w:t xml:space="preserve"> n. 159/2011</w:t>
      </w:r>
      <w:r>
        <w:rPr>
          <w:rFonts w:ascii="Times New Roman" w:hAnsi="Times New Roman" w:cs="Times New Roman"/>
          <w:sz w:val="22"/>
          <w:szCs w:val="22"/>
          <w:lang w:val="it-IT"/>
        </w:rPr>
        <w:t xml:space="preserve"> (</w:t>
      </w:r>
      <w:r w:rsidRPr="00CF3985">
        <w:rPr>
          <w:rFonts w:ascii="Times New Roman" w:hAnsi="Times New Roman" w:cs="Times New Roman"/>
          <w:sz w:val="22"/>
          <w:szCs w:val="22"/>
          <w:lang w:val="it-IT"/>
        </w:rPr>
        <w:t xml:space="preserve">ai sensi dell’art. 116 </w:t>
      </w:r>
      <w:r>
        <w:rPr>
          <w:rFonts w:ascii="Times New Roman" w:hAnsi="Times New Roman" w:cs="Times New Roman"/>
          <w:sz w:val="22"/>
          <w:szCs w:val="22"/>
          <w:lang w:val="it-IT"/>
        </w:rPr>
        <w:t>D.Lgs.</w:t>
      </w:r>
      <w:r w:rsidRPr="00CF3985">
        <w:rPr>
          <w:rFonts w:ascii="Times New Roman" w:hAnsi="Times New Roman" w:cs="Times New Roman"/>
          <w:sz w:val="22"/>
          <w:szCs w:val="22"/>
          <w:lang w:val="it-IT"/>
        </w:rPr>
        <w:t xml:space="preserve"> 159/2011</w:t>
      </w:r>
      <w:r w:rsidRPr="00CF3985">
        <w:rPr>
          <w:rFonts w:ascii="Times New Roman" w:hAnsi="Times New Roman"/>
          <w:sz w:val="22"/>
          <w:szCs w:val="22"/>
          <w:lang w:val="it-IT"/>
        </w:rPr>
        <w:t>)</w:t>
      </w:r>
      <w:r w:rsidRPr="006D5F92">
        <w:rPr>
          <w:rFonts w:ascii="Times New Roman" w:hAnsi="Times New Roman" w:cs="Times New Roman"/>
          <w:sz w:val="22"/>
          <w:szCs w:val="22"/>
          <w:lang w:val="it-IT"/>
        </w:rPr>
        <w:t xml:space="preserve">, e di </w:t>
      </w:r>
      <w:r w:rsidRPr="006D5F92">
        <w:rPr>
          <w:rFonts w:ascii="Times New Roman" w:hAnsi="Times New Roman" w:cs="Times New Roman"/>
          <w:sz w:val="22"/>
          <w:szCs w:val="22"/>
          <w:u w:val="single"/>
          <w:lang w:val="it-IT"/>
        </w:rPr>
        <w:t>non trovarsi</w:t>
      </w:r>
      <w:r w:rsidRPr="006D5F92">
        <w:rPr>
          <w:rFonts w:ascii="Times New Roman" w:hAnsi="Times New Roman" w:cs="Times New Roman"/>
          <w:sz w:val="22"/>
          <w:szCs w:val="22"/>
          <w:lang w:val="it-IT"/>
        </w:rPr>
        <w:t xml:space="preserve"> nelle </w:t>
      </w:r>
      <w:r>
        <w:rPr>
          <w:rFonts w:ascii="Times New Roman" w:hAnsi="Times New Roman" w:cs="Times New Roman"/>
          <w:sz w:val="22"/>
          <w:szCs w:val="22"/>
          <w:lang w:val="it-IT"/>
        </w:rPr>
        <w:t>condizioni previste nell’art. 80</w:t>
      </w:r>
      <w:r w:rsidRPr="006D5F92">
        <w:rPr>
          <w:rFonts w:ascii="Times New Roman" w:hAnsi="Times New Roman" w:cs="Times New Roman"/>
          <w:sz w:val="22"/>
          <w:szCs w:val="22"/>
          <w:lang w:val="it-IT"/>
        </w:rPr>
        <w:t xml:space="preserve">, </w:t>
      </w:r>
      <w:r>
        <w:rPr>
          <w:rFonts w:ascii="Times New Roman" w:hAnsi="Times New Roman" w:cs="Times New Roman"/>
          <w:sz w:val="22"/>
          <w:szCs w:val="22"/>
          <w:lang w:val="it-IT"/>
        </w:rPr>
        <w:t>commi</w:t>
      </w:r>
      <w:r w:rsidRPr="006D5F92">
        <w:rPr>
          <w:rFonts w:ascii="Times New Roman" w:hAnsi="Times New Roman" w:cs="Times New Roman"/>
          <w:sz w:val="22"/>
          <w:szCs w:val="22"/>
          <w:lang w:val="it-IT"/>
        </w:rPr>
        <w:t xml:space="preserve"> 1,</w:t>
      </w:r>
      <w:r>
        <w:rPr>
          <w:rFonts w:ascii="Times New Roman" w:hAnsi="Times New Roman" w:cs="Times New Roman"/>
          <w:sz w:val="22"/>
          <w:szCs w:val="22"/>
          <w:lang w:val="it-IT"/>
        </w:rPr>
        <w:t xml:space="preserve"> 2, 4 e 5 </w:t>
      </w:r>
      <w:r w:rsidRPr="006D5F92">
        <w:rPr>
          <w:rFonts w:ascii="Times New Roman" w:hAnsi="Times New Roman" w:cs="Times New Roman"/>
          <w:sz w:val="22"/>
          <w:szCs w:val="22"/>
          <w:lang w:val="it-IT"/>
        </w:rPr>
        <w:t xml:space="preserve">del </w:t>
      </w:r>
      <w:r>
        <w:rPr>
          <w:rFonts w:ascii="Times New Roman" w:hAnsi="Times New Roman" w:cs="Times New Roman"/>
          <w:sz w:val="22"/>
          <w:szCs w:val="22"/>
          <w:lang w:val="it-IT"/>
        </w:rPr>
        <w:t>D.Lgs.</w:t>
      </w:r>
      <w:r w:rsidRPr="006D5F92">
        <w:rPr>
          <w:rFonts w:ascii="Times New Roman" w:hAnsi="Times New Roman" w:cs="Times New Roman"/>
          <w:sz w:val="22"/>
          <w:szCs w:val="22"/>
          <w:lang w:val="it-IT"/>
        </w:rPr>
        <w:t xml:space="preserve"> </w:t>
      </w:r>
      <w:r>
        <w:rPr>
          <w:rFonts w:ascii="Times New Roman" w:hAnsi="Times New Roman" w:cs="Times New Roman"/>
          <w:sz w:val="22"/>
          <w:szCs w:val="22"/>
          <w:lang w:val="it-IT"/>
        </w:rPr>
        <w:t>50</w:t>
      </w:r>
      <w:r w:rsidRPr="006D5F92">
        <w:rPr>
          <w:rFonts w:ascii="Times New Roman" w:hAnsi="Times New Roman" w:cs="Times New Roman"/>
          <w:sz w:val="22"/>
          <w:szCs w:val="22"/>
          <w:lang w:val="it-IT"/>
        </w:rPr>
        <w:t>/20</w:t>
      </w:r>
      <w:r>
        <w:rPr>
          <w:rFonts w:ascii="Times New Roman" w:hAnsi="Times New Roman" w:cs="Times New Roman"/>
          <w:sz w:val="22"/>
          <w:szCs w:val="22"/>
          <w:lang w:val="it-IT"/>
        </w:rPr>
        <w:t>1</w:t>
      </w:r>
      <w:r w:rsidRPr="006D5F92">
        <w:rPr>
          <w:rFonts w:ascii="Times New Roman" w:hAnsi="Times New Roman" w:cs="Times New Roman"/>
          <w:sz w:val="22"/>
          <w:szCs w:val="22"/>
          <w:lang w:val="it-IT"/>
        </w:rPr>
        <w:t>6</w:t>
      </w:r>
      <w:r>
        <w:rPr>
          <w:rFonts w:ascii="Times New Roman" w:hAnsi="Times New Roman" w:cs="Times New Roman"/>
          <w:sz w:val="22"/>
          <w:szCs w:val="22"/>
          <w:lang w:val="it-IT"/>
        </w:rPr>
        <w:t>;</w:t>
      </w:r>
      <w:r w:rsidRPr="006D5F92">
        <w:rPr>
          <w:rFonts w:ascii="Times New Roman" w:hAnsi="Times New Roman" w:cs="Times New Roman"/>
          <w:sz w:val="22"/>
          <w:szCs w:val="22"/>
          <w:lang w:val="it-IT"/>
        </w:rPr>
        <w:t xml:space="preserve"> </w:t>
      </w:r>
    </w:p>
    <w:p w:rsidR="00BD0EF4" w:rsidRPr="00415CDB" w:rsidRDefault="00BD0EF4" w:rsidP="00BD0EF4">
      <w:pPr>
        <w:pStyle w:val="provvr1"/>
        <w:spacing w:before="0" w:beforeAutospacing="0" w:after="0" w:afterAutospacing="0"/>
        <w:ind w:left="567" w:hanging="283"/>
        <w:rPr>
          <w:rFonts w:ascii="Times New Roman" w:hAnsi="Times New Roman" w:cs="Times New Roman"/>
          <w:sz w:val="22"/>
          <w:szCs w:val="22"/>
        </w:rPr>
      </w:pPr>
      <w:r w:rsidRPr="006D5F92">
        <w:rPr>
          <w:rFonts w:ascii="Times New Roman" w:hAnsi="Times New Roman" w:cs="Times New Roman"/>
          <w:iCs/>
          <w:sz w:val="22"/>
          <w:szCs w:val="22"/>
        </w:rPr>
        <w:sym w:font="Wingdings" w:char="F071"/>
      </w:r>
      <w:r w:rsidRPr="006D5F92">
        <w:rPr>
          <w:rFonts w:ascii="Times New Roman" w:hAnsi="Times New Roman" w:cs="Times New Roman"/>
          <w:iCs/>
          <w:sz w:val="22"/>
          <w:szCs w:val="22"/>
        </w:rPr>
        <w:t xml:space="preserve"> </w:t>
      </w:r>
      <w:r w:rsidRPr="00415CDB">
        <w:rPr>
          <w:rFonts w:ascii="Times New Roman" w:hAnsi="Times New Roman" w:cs="Times New Roman"/>
          <w:sz w:val="22"/>
          <w:szCs w:val="22"/>
          <w:u w:val="single"/>
        </w:rPr>
        <w:t>di essere</w:t>
      </w:r>
      <w:r w:rsidRPr="00415CDB">
        <w:rPr>
          <w:rFonts w:ascii="Times New Roman" w:hAnsi="Times New Roman" w:cs="Times New Roman"/>
          <w:sz w:val="22"/>
          <w:szCs w:val="22"/>
        </w:rPr>
        <w:t xml:space="preserve"> sottoposti a sequestro o confisca ai sensi dell’art. 12-sexies del </w:t>
      </w:r>
      <w:r>
        <w:rPr>
          <w:rFonts w:ascii="Times New Roman" w:hAnsi="Times New Roman" w:cs="Times New Roman"/>
          <w:sz w:val="22"/>
          <w:szCs w:val="22"/>
        </w:rPr>
        <w:t>D.L.</w:t>
      </w:r>
      <w:r w:rsidRPr="00415CDB">
        <w:rPr>
          <w:rFonts w:ascii="Times New Roman" w:hAnsi="Times New Roman" w:cs="Times New Roman"/>
          <w:sz w:val="22"/>
          <w:szCs w:val="22"/>
        </w:rPr>
        <w:t xml:space="preserve"> 306/1992 convertito, con modificazioni, dalla L 356/1992, o </w:t>
      </w:r>
      <w:r>
        <w:rPr>
          <w:rFonts w:ascii="Times New Roman" w:hAnsi="Times New Roman" w:cs="Times New Roman"/>
          <w:sz w:val="22"/>
          <w:szCs w:val="22"/>
        </w:rPr>
        <w:t>del</w:t>
      </w:r>
      <w:r w:rsidRPr="00CF3985">
        <w:rPr>
          <w:rFonts w:ascii="Times New Roman" w:hAnsi="Times New Roman" w:cs="Times New Roman"/>
          <w:sz w:val="22"/>
          <w:szCs w:val="22"/>
        </w:rPr>
        <w:t xml:space="preserve"> </w:t>
      </w:r>
      <w:r>
        <w:rPr>
          <w:rFonts w:ascii="Times New Roman" w:hAnsi="Times New Roman" w:cs="Times New Roman"/>
          <w:sz w:val="22"/>
          <w:szCs w:val="22"/>
        </w:rPr>
        <w:t>D.Lgs.</w:t>
      </w:r>
      <w:r w:rsidRPr="00CF3985">
        <w:rPr>
          <w:rFonts w:ascii="Times New Roman" w:hAnsi="Times New Roman" w:cs="Times New Roman"/>
          <w:sz w:val="22"/>
          <w:szCs w:val="22"/>
        </w:rPr>
        <w:t xml:space="preserve"> n. 159/2011</w:t>
      </w:r>
      <w:r>
        <w:rPr>
          <w:rFonts w:ascii="Times New Roman" w:hAnsi="Times New Roman" w:cs="Times New Roman"/>
          <w:sz w:val="22"/>
          <w:szCs w:val="22"/>
        </w:rPr>
        <w:t xml:space="preserve"> (</w:t>
      </w:r>
      <w:r w:rsidRPr="00CF3985">
        <w:rPr>
          <w:rFonts w:ascii="Times New Roman" w:hAnsi="Times New Roman" w:cs="Times New Roman"/>
          <w:sz w:val="22"/>
          <w:szCs w:val="22"/>
        </w:rPr>
        <w:t xml:space="preserve">ai sensi dell’art. 116 </w:t>
      </w:r>
      <w:r>
        <w:rPr>
          <w:rFonts w:ascii="Times New Roman" w:hAnsi="Times New Roman" w:cs="Times New Roman"/>
          <w:sz w:val="22"/>
          <w:szCs w:val="22"/>
        </w:rPr>
        <w:t>D.Lgs.</w:t>
      </w:r>
      <w:r w:rsidRPr="00CF3985">
        <w:rPr>
          <w:rFonts w:ascii="Times New Roman" w:hAnsi="Times New Roman" w:cs="Times New Roman"/>
          <w:sz w:val="22"/>
          <w:szCs w:val="22"/>
        </w:rPr>
        <w:t xml:space="preserve"> 159/2011</w:t>
      </w:r>
      <w:r w:rsidRPr="00CB0465">
        <w:rPr>
          <w:rFonts w:ascii="Times New Roman" w:hAnsi="Times New Roman"/>
          <w:sz w:val="22"/>
          <w:szCs w:val="22"/>
        </w:rPr>
        <w:t>)</w:t>
      </w:r>
      <w:r w:rsidRPr="00415CDB">
        <w:rPr>
          <w:rFonts w:ascii="Times New Roman" w:hAnsi="Times New Roman" w:cs="Times New Roman"/>
          <w:sz w:val="22"/>
          <w:szCs w:val="22"/>
        </w:rPr>
        <w:t xml:space="preserve">, ed affidate ad un custode o amministratore giudiziario o finanziario e pertanto, ai sensi dell’art. </w:t>
      </w:r>
      <w:r>
        <w:rPr>
          <w:rFonts w:ascii="Times New Roman" w:hAnsi="Times New Roman" w:cs="Times New Roman"/>
          <w:sz w:val="22"/>
          <w:szCs w:val="22"/>
        </w:rPr>
        <w:t>80</w:t>
      </w:r>
      <w:r w:rsidRPr="00415CDB">
        <w:rPr>
          <w:rFonts w:ascii="Times New Roman" w:hAnsi="Times New Roman" w:cs="Times New Roman"/>
          <w:sz w:val="22"/>
          <w:szCs w:val="22"/>
        </w:rPr>
        <w:t xml:space="preserve"> c. </w:t>
      </w:r>
      <w:r>
        <w:rPr>
          <w:rFonts w:ascii="Times New Roman" w:hAnsi="Times New Roman" w:cs="Times New Roman"/>
          <w:sz w:val="22"/>
          <w:szCs w:val="22"/>
        </w:rPr>
        <w:t>11</w:t>
      </w:r>
      <w:r w:rsidRPr="00415CDB">
        <w:rPr>
          <w:rFonts w:ascii="Times New Roman" w:hAnsi="Times New Roman" w:cs="Times New Roman"/>
          <w:sz w:val="22"/>
          <w:szCs w:val="22"/>
        </w:rPr>
        <w:t xml:space="preserve">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Pr>
          <w:rFonts w:ascii="Times New Roman" w:hAnsi="Times New Roman" w:cs="Times New Roman"/>
          <w:sz w:val="22"/>
          <w:szCs w:val="22"/>
        </w:rPr>
        <w:t>50</w:t>
      </w:r>
      <w:r w:rsidRPr="00415CDB">
        <w:rPr>
          <w:rFonts w:ascii="Times New Roman" w:hAnsi="Times New Roman" w:cs="Times New Roman"/>
          <w:sz w:val="22"/>
          <w:szCs w:val="22"/>
        </w:rPr>
        <w:t>/20</w:t>
      </w:r>
      <w:r>
        <w:rPr>
          <w:rFonts w:ascii="Times New Roman" w:hAnsi="Times New Roman" w:cs="Times New Roman"/>
          <w:sz w:val="22"/>
          <w:szCs w:val="22"/>
        </w:rPr>
        <w:t>1</w:t>
      </w:r>
      <w:r w:rsidRPr="00415CDB">
        <w:rPr>
          <w:rFonts w:ascii="Times New Roman" w:hAnsi="Times New Roman" w:cs="Times New Roman"/>
          <w:sz w:val="22"/>
          <w:szCs w:val="22"/>
        </w:rPr>
        <w:t xml:space="preserve">6, di non essere soggetto alle cause di esclusione del medesimo art. </w:t>
      </w:r>
      <w:r>
        <w:rPr>
          <w:rFonts w:ascii="Times New Roman" w:hAnsi="Times New Roman" w:cs="Times New Roman"/>
          <w:sz w:val="22"/>
          <w:szCs w:val="22"/>
        </w:rPr>
        <w:t>80</w:t>
      </w:r>
      <w:r w:rsidRPr="00415CDB">
        <w:rPr>
          <w:rFonts w:ascii="Times New Roman" w:hAnsi="Times New Roman" w:cs="Times New Roman"/>
          <w:sz w:val="22"/>
          <w:szCs w:val="22"/>
        </w:rPr>
        <w:t xml:space="preserve">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Pr>
          <w:rFonts w:ascii="Times New Roman" w:hAnsi="Times New Roman" w:cs="Times New Roman"/>
          <w:sz w:val="22"/>
          <w:szCs w:val="22"/>
        </w:rPr>
        <w:t>50</w:t>
      </w:r>
      <w:r w:rsidRPr="00415CDB">
        <w:rPr>
          <w:rFonts w:ascii="Times New Roman" w:hAnsi="Times New Roman" w:cs="Times New Roman"/>
          <w:sz w:val="22"/>
          <w:szCs w:val="22"/>
        </w:rPr>
        <w:t>/20</w:t>
      </w:r>
      <w:r>
        <w:rPr>
          <w:rFonts w:ascii="Times New Roman" w:hAnsi="Times New Roman" w:cs="Times New Roman"/>
          <w:sz w:val="22"/>
          <w:szCs w:val="22"/>
        </w:rPr>
        <w:t>1</w:t>
      </w:r>
      <w:r w:rsidRPr="00415CDB">
        <w:rPr>
          <w:rFonts w:ascii="Times New Roman" w:hAnsi="Times New Roman" w:cs="Times New Roman"/>
          <w:sz w:val="22"/>
          <w:szCs w:val="22"/>
        </w:rPr>
        <w:t xml:space="preserve">6 limitatamente a quelle riferite al periodo precedente al predetto affidamento; dopo tale periodo non si è incorso in cause di esclusione di cui all’art. </w:t>
      </w:r>
      <w:r>
        <w:rPr>
          <w:rFonts w:ascii="Times New Roman" w:hAnsi="Times New Roman" w:cs="Times New Roman"/>
          <w:sz w:val="22"/>
          <w:szCs w:val="22"/>
        </w:rPr>
        <w:t>80</w:t>
      </w:r>
      <w:r w:rsidRPr="00415CDB">
        <w:rPr>
          <w:rFonts w:ascii="Times New Roman" w:hAnsi="Times New Roman" w:cs="Times New Roman"/>
          <w:sz w:val="22"/>
          <w:szCs w:val="22"/>
        </w:rPr>
        <w:t xml:space="preserve"> c. 1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Pr>
          <w:rFonts w:ascii="Times New Roman" w:hAnsi="Times New Roman" w:cs="Times New Roman"/>
          <w:sz w:val="22"/>
          <w:szCs w:val="22"/>
        </w:rPr>
        <w:t>50</w:t>
      </w:r>
      <w:r w:rsidRPr="00415CDB">
        <w:rPr>
          <w:rFonts w:ascii="Times New Roman" w:hAnsi="Times New Roman" w:cs="Times New Roman"/>
          <w:sz w:val="22"/>
          <w:szCs w:val="22"/>
        </w:rPr>
        <w:t>/20</w:t>
      </w:r>
      <w:r>
        <w:rPr>
          <w:rFonts w:ascii="Times New Roman" w:hAnsi="Times New Roman" w:cs="Times New Roman"/>
          <w:sz w:val="22"/>
          <w:szCs w:val="22"/>
        </w:rPr>
        <w:t>1</w:t>
      </w:r>
      <w:r w:rsidRPr="00415CDB">
        <w:rPr>
          <w:rFonts w:ascii="Times New Roman" w:hAnsi="Times New Roman" w:cs="Times New Roman"/>
          <w:sz w:val="22"/>
          <w:szCs w:val="22"/>
        </w:rPr>
        <w:t xml:space="preserve">6; </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di non trovarsi nelle condizioni previste nell’art. 44 </w:t>
      </w:r>
      <w:r>
        <w:rPr>
          <w:rFonts w:ascii="Times New Roman" w:hAnsi="Times New Roman" w:cs="Times New Roman"/>
          <w:sz w:val="22"/>
          <w:szCs w:val="22"/>
          <w:lang w:val="it-IT"/>
        </w:rPr>
        <w:t xml:space="preserve">D.Lgs. 286/1998 </w:t>
      </w:r>
      <w:r w:rsidRPr="00415CDB">
        <w:rPr>
          <w:rFonts w:ascii="Times New Roman" w:hAnsi="Times New Roman" w:cs="Times New Roman"/>
          <w:sz w:val="22"/>
          <w:szCs w:val="22"/>
          <w:lang w:val="it-IT"/>
        </w:rPr>
        <w:t xml:space="preserve">e nell’art. 14 c. 1 </w:t>
      </w:r>
      <w:r>
        <w:rPr>
          <w:rFonts w:ascii="Times New Roman" w:hAnsi="Times New Roman" w:cs="Times New Roman"/>
          <w:sz w:val="22"/>
          <w:szCs w:val="22"/>
          <w:lang w:val="it-IT"/>
        </w:rPr>
        <w:t>D.Lgs.</w:t>
      </w:r>
      <w:r w:rsidRPr="00415CDB">
        <w:rPr>
          <w:rFonts w:ascii="Times New Roman" w:hAnsi="Times New Roman" w:cs="Times New Roman"/>
          <w:sz w:val="22"/>
          <w:szCs w:val="22"/>
          <w:lang w:val="it-IT"/>
        </w:rPr>
        <w:t xml:space="preserve"> 81/2008; </w:t>
      </w:r>
    </w:p>
    <w:p w:rsidR="00DA49FA"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Pr>
          <w:rFonts w:ascii="Times New Roman" w:hAnsi="Times New Roman" w:cs="Times New Roman"/>
          <w:sz w:val="22"/>
          <w:szCs w:val="22"/>
          <w:lang w:val="it-IT"/>
        </w:rPr>
        <w:t xml:space="preserve">di essere in regola con quanto previsto nella legge 68/1999 </w:t>
      </w:r>
      <w:r w:rsidRPr="0098070F">
        <w:rPr>
          <w:rFonts w:ascii="Times New Roman" w:hAnsi="Times New Roman" w:cs="Times New Roman"/>
          <w:i/>
          <w:sz w:val="22"/>
          <w:szCs w:val="22"/>
          <w:lang w:val="it-IT"/>
        </w:rPr>
        <w:t>(legge sui disabili</w:t>
      </w:r>
      <w:r>
        <w:rPr>
          <w:rFonts w:ascii="Times New Roman" w:hAnsi="Times New Roman" w:cs="Times New Roman"/>
          <w:sz w:val="22"/>
          <w:szCs w:val="22"/>
          <w:lang w:val="it-IT"/>
        </w:rPr>
        <w:t>) e all’art. 37 D.L. 78/2010 come convertito in L. 122/2010 (</w:t>
      </w:r>
      <w:r w:rsidRPr="0098070F">
        <w:rPr>
          <w:rFonts w:ascii="Times New Roman" w:hAnsi="Times New Roman" w:cs="Times New Roman"/>
          <w:i/>
          <w:sz w:val="22"/>
          <w:szCs w:val="22"/>
          <w:lang w:val="it-IT"/>
        </w:rPr>
        <w:t>disposizioni antiriciclaggio</w:t>
      </w:r>
      <w:r>
        <w:rPr>
          <w:rFonts w:ascii="Times New Roman" w:hAnsi="Times New Roman" w:cs="Times New Roman"/>
          <w:sz w:val="22"/>
          <w:szCs w:val="22"/>
          <w:lang w:val="it-IT"/>
        </w:rPr>
        <w:t>);</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non trovarsi nelle condizioni previste dall’art. 253, commi 1 e 2, del DPR 207/2010;</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accettare tutte le clausole e le prescrizioni contenute nella documentazione di gara e di aver preso conoscenza dei luoghi interessati, di tutte le condizioni locali e di tutte le circostanze generali e particolari che possono aver influito sulla determinazione dell’offerta e sull’esecuzione del contratto;</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impegnarsi a fornire la prestazione in oggetto nel rispetto di leggi e regolamenti vigenti e/o emanati in corso di esecuzione dell’incarico e comunque di tutte le disposizioni necessarie a conseguire le approvazioni che consentano la realizzazione del progetto;</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impegnarsi, nel caso di aggiudicazione definitiva, al rispetto delle</w:t>
      </w:r>
      <w:r w:rsidR="00BD0EF4">
        <w:rPr>
          <w:rFonts w:ascii="Times New Roman" w:hAnsi="Times New Roman" w:cs="Times New Roman"/>
          <w:sz w:val="22"/>
          <w:szCs w:val="22"/>
          <w:lang w:val="it-IT"/>
        </w:rPr>
        <w:t xml:space="preserve"> prescrizioni di cui all’art. 24, c. 4</w:t>
      </w:r>
      <w:r w:rsidRPr="00415CDB">
        <w:rPr>
          <w:rFonts w:ascii="Times New Roman" w:hAnsi="Times New Roman" w:cs="Times New Roman"/>
          <w:sz w:val="22"/>
          <w:szCs w:val="22"/>
          <w:lang w:val="it-IT"/>
        </w:rPr>
        <w:t xml:space="preserve">, del </w:t>
      </w:r>
      <w:r>
        <w:rPr>
          <w:rFonts w:ascii="Times New Roman" w:hAnsi="Times New Roman" w:cs="Times New Roman"/>
          <w:sz w:val="22"/>
          <w:szCs w:val="22"/>
          <w:lang w:val="it-IT"/>
        </w:rPr>
        <w:t>D.Lgs.</w:t>
      </w:r>
      <w:r w:rsidR="00BD0EF4">
        <w:rPr>
          <w:rFonts w:ascii="Times New Roman" w:hAnsi="Times New Roman" w:cs="Times New Roman"/>
          <w:sz w:val="22"/>
          <w:szCs w:val="22"/>
          <w:lang w:val="it-IT"/>
        </w:rPr>
        <w:t xml:space="preserve"> 50/201</w:t>
      </w:r>
      <w:r w:rsidRPr="00415CDB">
        <w:rPr>
          <w:rFonts w:ascii="Times New Roman" w:hAnsi="Times New Roman" w:cs="Times New Roman"/>
          <w:sz w:val="22"/>
          <w:szCs w:val="22"/>
          <w:lang w:val="it-IT"/>
        </w:rPr>
        <w:t>6;</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accettare il progetto definitivo il quale è stato redatto da altro professionista e di ritenerlo realizzabile anche sotto il profilo della sicurezza.</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di impegnarsi a fornire tutta la documentazione necessaria per le dovute verifiche di quanto </w:t>
      </w:r>
      <w:proofErr w:type="spellStart"/>
      <w:r w:rsidRPr="00415CDB">
        <w:rPr>
          <w:rFonts w:ascii="Times New Roman" w:hAnsi="Times New Roman" w:cs="Times New Roman"/>
          <w:sz w:val="22"/>
          <w:szCs w:val="22"/>
          <w:lang w:val="it-IT"/>
        </w:rPr>
        <w:t>autodichiarato</w:t>
      </w:r>
      <w:proofErr w:type="spellEnd"/>
      <w:r w:rsidRPr="00415CDB">
        <w:rPr>
          <w:rFonts w:ascii="Times New Roman" w:hAnsi="Times New Roman" w:cs="Times New Roman"/>
          <w:sz w:val="22"/>
          <w:szCs w:val="22"/>
          <w:lang w:val="it-IT"/>
        </w:rPr>
        <w:t xml:space="preserve">, entro 10 giorni dalla richiesta dell’Amministrazione inviata al soggetto partecipante; </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(per le società di ingegneria)</w:t>
      </w:r>
      <w:r w:rsidRPr="00415CDB">
        <w:rPr>
          <w:rFonts w:ascii="Times New Roman" w:hAnsi="Times New Roman" w:cs="Times New Roman"/>
          <w:sz w:val="22"/>
          <w:szCs w:val="22"/>
          <w:lang w:val="it-IT"/>
        </w:rPr>
        <w:t xml:space="preserve"> di essere in possesso dei requisiti di cui all’art. 254 del DPR 207/2010.</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(per le società professionali)</w:t>
      </w:r>
      <w:r w:rsidRPr="00415CDB">
        <w:rPr>
          <w:rFonts w:ascii="Times New Roman" w:hAnsi="Times New Roman" w:cs="Times New Roman"/>
          <w:sz w:val="22"/>
          <w:szCs w:val="22"/>
          <w:lang w:val="it-IT"/>
        </w:rPr>
        <w:t xml:space="preserve"> di essere in possesso dei requisiti di cui all’art. 255 del DPR 207/2010.</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(per le società)</w:t>
      </w:r>
      <w:r w:rsidRPr="00415CDB">
        <w:rPr>
          <w:rFonts w:ascii="Times New Roman" w:hAnsi="Times New Roman" w:cs="Times New Roman"/>
          <w:sz w:val="22"/>
          <w:szCs w:val="22"/>
          <w:lang w:val="it-IT"/>
        </w:rPr>
        <w:t xml:space="preserve"> in sostituzione del certificato della Camera di Commercio</w:t>
      </w:r>
      <w:r w:rsidRPr="00415CDB">
        <w:rPr>
          <w:rFonts w:ascii="Times New Roman" w:hAnsi="Times New Roman" w:cs="Times New Roman"/>
          <w:sz w:val="22"/>
          <w:szCs w:val="22"/>
          <w:vertAlign w:val="superscript"/>
          <w:lang w:val="it-IT"/>
        </w:rPr>
        <w:t>(</w:t>
      </w:r>
      <w:r w:rsidRPr="00415CDB">
        <w:rPr>
          <w:rStyle w:val="Rimandonotaapidipagina1"/>
          <w:rFonts w:ascii="Times New Roman" w:hAnsi="Times New Roman" w:cs="Times New Roman"/>
          <w:sz w:val="22"/>
          <w:szCs w:val="22"/>
          <w:lang w:val="it-IT"/>
        </w:rPr>
        <w:footnoteReference w:id="5"/>
      </w:r>
      <w:r w:rsidRPr="00415CDB">
        <w:rPr>
          <w:rFonts w:ascii="Times New Roman" w:hAnsi="Times New Roman" w:cs="Times New Roman"/>
          <w:sz w:val="22"/>
          <w:szCs w:val="22"/>
          <w:vertAlign w:val="superscript"/>
          <w:lang w:val="it-IT"/>
        </w:rPr>
        <w:t xml:space="preserve">) </w:t>
      </w:r>
      <w:r w:rsidRPr="00415CDB">
        <w:rPr>
          <w:rFonts w:ascii="Times New Roman" w:hAnsi="Times New Roman" w:cs="Times New Roman"/>
          <w:sz w:val="22"/>
          <w:szCs w:val="22"/>
          <w:lang w:val="it-IT"/>
        </w:rPr>
        <w:t>che:</w:t>
      </w:r>
    </w:p>
    <w:p w:rsidR="00DA49FA" w:rsidRPr="00415CDB" w:rsidRDefault="00DA49FA" w:rsidP="00DA49FA">
      <w:pPr>
        <w:pStyle w:val="sche3"/>
        <w:ind w:left="426"/>
        <w:rPr>
          <w:rFonts w:ascii="Times New Roman" w:hAnsi="Times New Roman" w:cs="Times New Roman"/>
          <w:sz w:val="22"/>
          <w:lang w:val="it-IT"/>
        </w:rPr>
      </w:pPr>
      <w:r w:rsidRPr="00415CDB">
        <w:rPr>
          <w:rFonts w:ascii="Times New Roman" w:hAnsi="Times New Roman" w:cs="Times New Roman"/>
          <w:sz w:val="22"/>
          <w:lang w:val="it-IT"/>
        </w:rPr>
        <w:t>l’</w:t>
      </w:r>
      <w:r w:rsidRPr="00415CDB">
        <w:rPr>
          <w:rFonts w:ascii="Times New Roman" w:hAnsi="Times New Roman" w:cs="Times New Roman"/>
          <w:sz w:val="22"/>
          <w:szCs w:val="22"/>
          <w:lang w:val="it-IT"/>
        </w:rPr>
        <w:t>operatore economico</w:t>
      </w:r>
      <w:r w:rsidRPr="00415CDB">
        <w:rPr>
          <w:rFonts w:ascii="Times New Roman" w:hAnsi="Times New Roman" w:cs="Times New Roman"/>
          <w:sz w:val="22"/>
          <w:lang w:val="it-IT"/>
        </w:rPr>
        <w:t xml:space="preserve"> è iscritto nel registro delle imprese della Camera di Commercio di </w:t>
      </w:r>
      <w:r>
        <w:rPr>
          <w:rFonts w:ascii="Times New Roman" w:hAnsi="Times New Roman" w:cs="Times New Roman"/>
          <w:sz w:val="22"/>
          <w:lang w:val="it-IT"/>
        </w:rPr>
        <w:t>______________________</w:t>
      </w:r>
      <w:r w:rsidRPr="00415CDB">
        <w:rPr>
          <w:rFonts w:ascii="Times New Roman" w:hAnsi="Times New Roman" w:cs="Times New Roman"/>
          <w:sz w:val="22"/>
          <w:lang w:val="it-IT"/>
        </w:rPr>
        <w:t xml:space="preserve"> per la seguente attività </w:t>
      </w:r>
      <w:r>
        <w:rPr>
          <w:rFonts w:ascii="Times New Roman" w:hAnsi="Times New Roman" w:cs="Times New Roman"/>
          <w:sz w:val="22"/>
          <w:lang w:val="it-IT"/>
        </w:rPr>
        <w:t>________________________</w:t>
      </w:r>
      <w:r w:rsidRPr="00415CDB">
        <w:rPr>
          <w:rFonts w:ascii="Times New Roman" w:hAnsi="Times New Roman" w:cs="Times New Roman"/>
          <w:sz w:val="22"/>
          <w:lang w:val="it-IT"/>
        </w:rPr>
        <w:t xml:space="preserve"> con i seguenti dati</w:t>
      </w:r>
      <w:r w:rsidRPr="0084540C">
        <w:rPr>
          <w:rFonts w:ascii="Times New Roman" w:hAnsi="Times New Roman" w:cs="Times New Roman"/>
          <w:sz w:val="22"/>
          <w:vertAlign w:val="superscript"/>
          <w:lang w:val="it-IT"/>
        </w:rPr>
        <w:t>(</w:t>
      </w:r>
      <w:r w:rsidRPr="00415CDB">
        <w:rPr>
          <w:rStyle w:val="Caratteredellanota"/>
          <w:rFonts w:ascii="Times New Roman" w:hAnsi="Times New Roman"/>
          <w:sz w:val="22"/>
        </w:rPr>
        <w:footnoteReference w:id="6"/>
      </w:r>
      <w:r>
        <w:rPr>
          <w:rFonts w:ascii="Times New Roman" w:hAnsi="Times New Roman" w:cs="Times New Roman"/>
          <w:sz w:val="22"/>
          <w:vertAlign w:val="superscript"/>
          <w:lang w:val="it-IT"/>
        </w:rPr>
        <w:t>)</w:t>
      </w:r>
      <w:r w:rsidRPr="00415CDB">
        <w:rPr>
          <w:rFonts w:ascii="Times New Roman" w:hAnsi="Times New Roman" w:cs="Times New Roman"/>
          <w:sz w:val="22"/>
          <w:lang w:val="it-IT"/>
        </w:rPr>
        <w:t>:</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 xml:space="preserve">numero di iscrizione </w:t>
      </w:r>
      <w:r>
        <w:rPr>
          <w:rFonts w:ascii="Times New Roman" w:hAnsi="Times New Roman" w:cs="Times New Roman"/>
          <w:sz w:val="22"/>
          <w:lang w:val="it-IT"/>
        </w:rPr>
        <w:t>____________________________</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 xml:space="preserve">data di iscrizione </w:t>
      </w:r>
      <w:r>
        <w:rPr>
          <w:rFonts w:ascii="Times New Roman" w:hAnsi="Times New Roman" w:cs="Times New Roman"/>
          <w:sz w:val="22"/>
          <w:lang w:val="it-IT"/>
        </w:rPr>
        <w:t>_______________________________</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 xml:space="preserve">durata della ditta/data termine </w:t>
      </w:r>
      <w:r>
        <w:rPr>
          <w:rFonts w:ascii="Times New Roman" w:hAnsi="Times New Roman" w:cs="Times New Roman"/>
          <w:sz w:val="22"/>
          <w:lang w:val="it-IT"/>
        </w:rPr>
        <w:t>_____________________</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 xml:space="preserve">forma giuridica </w:t>
      </w:r>
      <w:r>
        <w:rPr>
          <w:rFonts w:ascii="Times New Roman" w:hAnsi="Times New Roman" w:cs="Times New Roman"/>
          <w:sz w:val="22"/>
          <w:lang w:val="it-IT"/>
        </w:rPr>
        <w:t>_________________________________</w:t>
      </w:r>
    </w:p>
    <w:p w:rsidR="00DA49FA" w:rsidRPr="00415CDB" w:rsidRDefault="00DA49FA" w:rsidP="00DA49FA">
      <w:pPr>
        <w:pStyle w:val="sche3"/>
        <w:ind w:left="426"/>
        <w:rPr>
          <w:rFonts w:ascii="Times New Roman" w:hAnsi="Times New Roman" w:cs="Times New Roman"/>
          <w:sz w:val="22"/>
          <w:lang w:val="it-IT"/>
        </w:rPr>
      </w:pPr>
      <w:r w:rsidRPr="00415CDB">
        <w:rPr>
          <w:rFonts w:ascii="Times New Roman" w:hAnsi="Times New Roman" w:cs="Times New Roman"/>
          <w:sz w:val="22"/>
          <w:lang w:val="it-IT"/>
        </w:rPr>
        <w:t xml:space="preserve">Titolari </w:t>
      </w:r>
      <w:r w:rsidRPr="00415CDB">
        <w:rPr>
          <w:rFonts w:ascii="Times New Roman" w:hAnsi="Times New Roman" w:cs="Times New Roman"/>
          <w:i/>
          <w:iCs/>
          <w:sz w:val="22"/>
          <w:szCs w:val="22"/>
          <w:lang w:val="it-IT"/>
        </w:rPr>
        <w:t>(per i soggetti individuali</w:t>
      </w:r>
      <w:r w:rsidRPr="00415CDB">
        <w:rPr>
          <w:rFonts w:ascii="Times New Roman" w:hAnsi="Times New Roman" w:cs="Times New Roman"/>
          <w:sz w:val="22"/>
          <w:szCs w:val="22"/>
          <w:lang w:val="it-IT"/>
        </w:rPr>
        <w:t>)</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7"/>
      </w:r>
      <w:r>
        <w:rPr>
          <w:rStyle w:val="Caratteredellanota"/>
          <w:rFonts w:ascii="Times New Roman" w:hAnsi="Times New Roman"/>
          <w:sz w:val="22"/>
          <w:lang w:val="it-IT"/>
        </w:rPr>
        <w:t>)</w:t>
      </w:r>
      <w:r w:rsidRPr="00EF39D6">
        <w:rPr>
          <w:rFonts w:ascii="Times New Roman" w:hAnsi="Times New Roman" w:cs="Times New Roman"/>
          <w:sz w:val="22"/>
          <w:szCs w:val="22"/>
          <w:lang w:val="it-IT"/>
        </w:rPr>
        <w:t xml:space="preserve">: </w:t>
      </w:r>
      <w:r>
        <w:rPr>
          <w:rFonts w:ascii="Times New Roman" w:hAnsi="Times New Roman" w:cs="Times New Roman"/>
          <w:sz w:val="22"/>
          <w:szCs w:val="22"/>
          <w:lang w:val="it-IT"/>
        </w:rPr>
        <w:t>________________</w:t>
      </w:r>
      <w:r w:rsidRPr="00415CDB">
        <w:rPr>
          <w:rFonts w:ascii="Times New Roman" w:hAnsi="Times New Roman" w:cs="Times New Roman"/>
          <w:sz w:val="22"/>
          <w:lang w:val="it-IT"/>
        </w:rPr>
        <w:tab/>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 xml:space="preserve">soci </w:t>
      </w:r>
      <w:r w:rsidRPr="00415CDB">
        <w:rPr>
          <w:rFonts w:ascii="Times New Roman" w:hAnsi="Times New Roman" w:cs="Times New Roman"/>
          <w:i/>
          <w:sz w:val="22"/>
          <w:lang w:val="it-IT"/>
        </w:rPr>
        <w:t>(per snc)</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8"/>
      </w:r>
      <w:r>
        <w:rPr>
          <w:rStyle w:val="Caratteredellanota"/>
          <w:rFonts w:ascii="Times New Roman" w:hAnsi="Times New Roman"/>
          <w:sz w:val="22"/>
          <w:lang w:val="it-IT"/>
        </w:rPr>
        <w:t>)</w:t>
      </w:r>
      <w:r w:rsidRPr="00EF39D6">
        <w:rPr>
          <w:rFonts w:ascii="Times New Roman" w:hAnsi="Times New Roman" w:cs="Times New Roman"/>
          <w:sz w:val="22"/>
          <w:lang w:val="it-IT"/>
        </w:rPr>
        <w:t xml:space="preserve">: </w:t>
      </w:r>
      <w:r>
        <w:rPr>
          <w:rFonts w:ascii="Times New Roman" w:hAnsi="Times New Roman" w:cs="Times New Roman"/>
          <w:sz w:val="22"/>
          <w:lang w:val="it-IT"/>
        </w:rPr>
        <w:t>________________________________</w:t>
      </w:r>
    </w:p>
    <w:p w:rsidR="00DA49FA" w:rsidRPr="00415CDB" w:rsidRDefault="00DA49FA" w:rsidP="00DA49FA">
      <w:pPr>
        <w:pStyle w:val="sche3"/>
        <w:tabs>
          <w:tab w:val="left" w:leader="dot" w:pos="10773"/>
        </w:tabs>
        <w:ind w:left="426"/>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soci accomandatari </w:t>
      </w:r>
      <w:r w:rsidRPr="00415CDB">
        <w:rPr>
          <w:rFonts w:ascii="Times New Roman" w:hAnsi="Times New Roman" w:cs="Times New Roman"/>
          <w:i/>
          <w:iCs/>
          <w:sz w:val="22"/>
          <w:szCs w:val="22"/>
          <w:lang w:val="it-IT"/>
        </w:rPr>
        <w:t>(per sas)</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9"/>
      </w:r>
      <w:r>
        <w:rPr>
          <w:rStyle w:val="Caratteredellanota"/>
          <w:rFonts w:ascii="Times New Roman" w:hAnsi="Times New Roman"/>
          <w:sz w:val="22"/>
          <w:lang w:val="it-IT"/>
        </w:rPr>
        <w:t>)</w:t>
      </w:r>
      <w:r w:rsidRPr="00EF39D6">
        <w:rPr>
          <w:rFonts w:ascii="Times New Roman" w:hAnsi="Times New Roman" w:cs="Times New Roman"/>
          <w:iCs/>
          <w:sz w:val="22"/>
          <w:szCs w:val="22"/>
          <w:lang w:val="it-IT"/>
        </w:rPr>
        <w:t xml:space="preserve">: </w:t>
      </w:r>
      <w:r>
        <w:rPr>
          <w:rFonts w:ascii="Times New Roman" w:hAnsi="Times New Roman" w:cs="Times New Roman"/>
          <w:iCs/>
          <w:sz w:val="22"/>
          <w:szCs w:val="22"/>
          <w:lang w:val="it-IT"/>
        </w:rPr>
        <w:t>____________________</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lang w:val="it-IT"/>
        </w:rPr>
        <w:t>amministratori muniti di rappresentanza,</w:t>
      </w:r>
      <w:r w:rsidRPr="00415CDB">
        <w:rPr>
          <w:rFonts w:ascii="Times New Roman" w:hAnsi="Times New Roman" w:cs="Times New Roman"/>
          <w:sz w:val="22"/>
          <w:szCs w:val="22"/>
          <w:lang w:val="it-IT"/>
        </w:rPr>
        <w:t xml:space="preserve"> oppure il socio unico persona fisica, ovvero il socio di maggioranza in caso di società con meno di quattro soci</w:t>
      </w:r>
      <w:r w:rsidRPr="00415CDB">
        <w:rPr>
          <w:rFonts w:ascii="Times New Roman" w:hAnsi="Times New Roman" w:cs="Times New Roman"/>
          <w:i/>
          <w:iCs/>
          <w:sz w:val="22"/>
          <w:szCs w:val="22"/>
          <w:lang w:val="it-IT"/>
        </w:rPr>
        <w:t xml:space="preserve"> (per tutti gli altri operatori economici)</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10"/>
      </w:r>
      <w:r>
        <w:rPr>
          <w:rStyle w:val="Caratteredellanota"/>
          <w:rFonts w:ascii="Times New Roman" w:hAnsi="Times New Roman"/>
          <w:sz w:val="22"/>
          <w:lang w:val="it-IT"/>
        </w:rPr>
        <w:t>)</w:t>
      </w:r>
      <w:r w:rsidRPr="00415CDB">
        <w:rPr>
          <w:rFonts w:ascii="Times New Roman" w:hAnsi="Times New Roman" w:cs="Times New Roman"/>
          <w:sz w:val="22"/>
          <w:lang w:val="it-IT"/>
        </w:rPr>
        <w:t xml:space="preserve">: </w:t>
      </w:r>
      <w:r>
        <w:rPr>
          <w:rFonts w:ascii="Times New Roman" w:hAnsi="Times New Roman" w:cs="Times New Roman"/>
          <w:sz w:val="22"/>
          <w:lang w:val="it-IT"/>
        </w:rPr>
        <w:t>_____________________________________________</w:t>
      </w:r>
    </w:p>
    <w:p w:rsidR="00DA49FA" w:rsidRPr="00415CDB" w:rsidRDefault="00DA49FA" w:rsidP="00DA49FA">
      <w:pPr>
        <w:pStyle w:val="sche3"/>
        <w:tabs>
          <w:tab w:val="left" w:leader="dot" w:pos="10773"/>
        </w:tabs>
        <w:ind w:left="426"/>
        <w:rPr>
          <w:rFonts w:ascii="Times New Roman" w:hAnsi="Times New Roman" w:cs="Times New Roman"/>
          <w:sz w:val="22"/>
          <w:lang w:val="it-IT"/>
        </w:rPr>
      </w:pPr>
      <w:r w:rsidRPr="00415CDB">
        <w:rPr>
          <w:rFonts w:ascii="Times New Roman" w:hAnsi="Times New Roman" w:cs="Times New Roman"/>
          <w:sz w:val="22"/>
          <w:szCs w:val="22"/>
          <w:lang w:val="it-IT"/>
        </w:rPr>
        <w:t>direttori tecnici</w:t>
      </w:r>
      <w:r w:rsidRPr="00415CDB">
        <w:rPr>
          <w:rFonts w:ascii="Times New Roman" w:hAnsi="Times New Roman" w:cs="Times New Roman"/>
          <w:i/>
          <w:sz w:val="22"/>
          <w:szCs w:val="22"/>
          <w:lang w:val="it-IT"/>
        </w:rPr>
        <w:t xml:space="preserve"> (per tutti)</w:t>
      </w:r>
      <w:r w:rsidRPr="00EF39D6">
        <w:rPr>
          <w:rFonts w:ascii="Times New Roman" w:hAnsi="Times New Roman" w:cs="Times New Roman"/>
          <w:sz w:val="22"/>
          <w:szCs w:val="22"/>
          <w:vertAlign w:val="superscript"/>
          <w:lang w:val="it-IT"/>
        </w:rPr>
        <w:t>(</w:t>
      </w:r>
      <w:r w:rsidRPr="00EF39D6">
        <w:rPr>
          <w:rStyle w:val="Caratteredellanota"/>
          <w:rFonts w:ascii="Times New Roman" w:hAnsi="Times New Roman"/>
          <w:sz w:val="22"/>
          <w:lang w:val="it-IT"/>
        </w:rPr>
        <w:footnoteReference w:id="11"/>
      </w:r>
      <w:r>
        <w:rPr>
          <w:rFonts w:ascii="Times New Roman" w:hAnsi="Times New Roman" w:cs="Times New Roman"/>
          <w:sz w:val="22"/>
          <w:szCs w:val="22"/>
          <w:vertAlign w:val="superscript"/>
          <w:lang w:val="it-IT"/>
        </w:rPr>
        <w:t>)</w:t>
      </w:r>
      <w:r w:rsidRPr="00EF39D6">
        <w:rPr>
          <w:rFonts w:ascii="Times New Roman" w:hAnsi="Times New Roman" w:cs="Times New Roman"/>
          <w:sz w:val="22"/>
          <w:lang w:val="it-IT"/>
        </w:rPr>
        <w:t>:</w:t>
      </w:r>
      <w:r>
        <w:rPr>
          <w:rFonts w:ascii="Times New Roman" w:hAnsi="Times New Roman" w:cs="Times New Roman"/>
          <w:sz w:val="22"/>
          <w:lang w:val="it-IT"/>
        </w:rPr>
        <w:t xml:space="preserve"> _______________________</w:t>
      </w:r>
      <w:r w:rsidRPr="00EF39D6">
        <w:rPr>
          <w:rFonts w:ascii="Times New Roman" w:hAnsi="Times New Roman" w:cs="Times New Roman"/>
          <w:sz w:val="22"/>
          <w:lang w:val="it-IT"/>
        </w:rPr>
        <w:t>;</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Cs/>
          <w:iCs/>
          <w:sz w:val="22"/>
          <w:szCs w:val="22"/>
          <w:lang w:val="it-IT"/>
        </w:rPr>
        <w:t>che</w:t>
      </w:r>
      <w:r w:rsidRPr="00415CDB">
        <w:rPr>
          <w:rFonts w:ascii="Times New Roman" w:hAnsi="Times New Roman" w:cs="Times New Roman"/>
          <w:sz w:val="22"/>
          <w:szCs w:val="22"/>
          <w:lang w:val="it-IT"/>
        </w:rPr>
        <w:t xml:space="preserve"> i professionisti i quali, in caso di aggiudicazione, espleteranno l’incarico di progettazione, con assunzione della relativa personale responsabilità, sono i seguenti:</w:t>
      </w:r>
    </w:p>
    <w:tbl>
      <w:tblPr>
        <w:tblW w:w="9312" w:type="dxa"/>
        <w:tblInd w:w="397" w:type="dxa"/>
        <w:tblLayout w:type="fixed"/>
        <w:tblCellMar>
          <w:left w:w="70" w:type="dxa"/>
          <w:right w:w="70" w:type="dxa"/>
        </w:tblCellMar>
        <w:tblLook w:val="0000" w:firstRow="0" w:lastRow="0" w:firstColumn="0" w:lastColumn="0" w:noHBand="0" w:noVBand="0"/>
      </w:tblPr>
      <w:tblGrid>
        <w:gridCol w:w="2367"/>
        <w:gridCol w:w="2219"/>
        <w:gridCol w:w="2406"/>
        <w:gridCol w:w="2320"/>
      </w:tblGrid>
      <w:tr w:rsidR="00DA49FA" w:rsidRPr="00415CDB" w:rsidTr="00F0439B">
        <w:tc>
          <w:tcPr>
            <w:tcW w:w="2367" w:type="dxa"/>
            <w:tcBorders>
              <w:top w:val="single" w:sz="4" w:space="0" w:color="000000"/>
              <w:left w:val="single" w:sz="4" w:space="0" w:color="000000"/>
              <w:bottom w:val="single" w:sz="4" w:space="0" w:color="000000"/>
            </w:tcBorders>
            <w:vAlign w:val="center"/>
          </w:tcPr>
          <w:p w:rsidR="00DA49FA" w:rsidRPr="00415CDB" w:rsidRDefault="00DA49FA" w:rsidP="00F0439B">
            <w:pPr>
              <w:snapToGrid w:val="0"/>
              <w:jc w:val="center"/>
              <w:rPr>
                <w:rFonts w:ascii="Times New Roman" w:hAnsi="Times New Roman" w:cs="Times New Roman"/>
              </w:rPr>
            </w:pPr>
            <w:r w:rsidRPr="00415CDB">
              <w:rPr>
                <w:rFonts w:ascii="Times New Roman" w:hAnsi="Times New Roman" w:cs="Times New Roman"/>
              </w:rPr>
              <w:lastRenderedPageBreak/>
              <w:t>Nominativo</w:t>
            </w:r>
          </w:p>
        </w:tc>
        <w:tc>
          <w:tcPr>
            <w:tcW w:w="2219" w:type="dxa"/>
            <w:tcBorders>
              <w:top w:val="single" w:sz="4" w:space="0" w:color="000000"/>
              <w:left w:val="single" w:sz="4" w:space="0" w:color="000000"/>
              <w:bottom w:val="single" w:sz="4" w:space="0" w:color="000000"/>
            </w:tcBorders>
            <w:vAlign w:val="center"/>
          </w:tcPr>
          <w:p w:rsidR="00DA49FA" w:rsidRPr="00415CDB" w:rsidRDefault="00DA49FA" w:rsidP="00F0439B">
            <w:pPr>
              <w:snapToGrid w:val="0"/>
              <w:jc w:val="center"/>
              <w:rPr>
                <w:rFonts w:ascii="Times New Roman" w:hAnsi="Times New Roman" w:cs="Times New Roman"/>
              </w:rPr>
            </w:pPr>
            <w:r w:rsidRPr="00415CDB">
              <w:rPr>
                <w:rFonts w:ascii="Times New Roman" w:hAnsi="Times New Roman" w:cs="Times New Roman"/>
              </w:rPr>
              <w:t>Qualifica professionale</w:t>
            </w:r>
            <w:r w:rsidRPr="00415CDB">
              <w:rPr>
                <w:rFonts w:ascii="Times New Roman" w:hAnsi="Times New Roman" w:cs="Times New Roman"/>
                <w:vertAlign w:val="superscript"/>
              </w:rPr>
              <w:t>(</w:t>
            </w:r>
            <w:r w:rsidRPr="00415CDB">
              <w:rPr>
                <w:rStyle w:val="Caratteredellanota"/>
                <w:rFonts w:ascii="Times New Roman" w:hAnsi="Times New Roman"/>
              </w:rPr>
              <w:footnoteReference w:id="12"/>
            </w:r>
            <w:r w:rsidRPr="00415CDB">
              <w:rPr>
                <w:rFonts w:ascii="Times New Roman" w:hAnsi="Times New Roman" w:cs="Times New Roman"/>
                <w:vertAlign w:val="superscript"/>
              </w:rPr>
              <w:t>)</w:t>
            </w:r>
          </w:p>
        </w:tc>
        <w:tc>
          <w:tcPr>
            <w:tcW w:w="2406" w:type="dxa"/>
            <w:tcBorders>
              <w:top w:val="single" w:sz="4" w:space="0" w:color="000000"/>
              <w:left w:val="single" w:sz="4" w:space="0" w:color="000000"/>
              <w:bottom w:val="single" w:sz="4" w:space="0" w:color="000000"/>
            </w:tcBorders>
          </w:tcPr>
          <w:p w:rsidR="00DA49FA" w:rsidRPr="00415CDB" w:rsidRDefault="00DA49FA" w:rsidP="00F0439B">
            <w:pPr>
              <w:snapToGrid w:val="0"/>
              <w:jc w:val="center"/>
              <w:rPr>
                <w:rFonts w:ascii="Times New Roman" w:hAnsi="Times New Roman" w:cs="Times New Roman"/>
              </w:rPr>
            </w:pPr>
            <w:r w:rsidRPr="00415CDB">
              <w:rPr>
                <w:rFonts w:ascii="Times New Roman" w:hAnsi="Times New Roman" w:cs="Times New Roman"/>
              </w:rPr>
              <w:t>Rapporto col soggetto partecipante</w:t>
            </w:r>
            <w:r w:rsidRPr="00415CDB">
              <w:rPr>
                <w:rFonts w:ascii="Times New Roman" w:hAnsi="Times New Roman" w:cs="Times New Roman"/>
                <w:vertAlign w:val="superscript"/>
              </w:rPr>
              <w:t>(</w:t>
            </w:r>
            <w:r w:rsidRPr="00415CDB">
              <w:rPr>
                <w:rStyle w:val="Caratteredellanota"/>
                <w:rFonts w:ascii="Times New Roman" w:hAnsi="Times New Roman"/>
              </w:rPr>
              <w:footnoteReference w:id="13"/>
            </w:r>
            <w:r w:rsidRPr="00415CDB">
              <w:rPr>
                <w:rFonts w:ascii="Times New Roman" w:hAnsi="Times New Roman" w:cs="Times New Roman"/>
                <w:vertAlign w:val="superscript"/>
              </w:rPr>
              <w:t>)</w:t>
            </w:r>
          </w:p>
        </w:tc>
        <w:tc>
          <w:tcPr>
            <w:tcW w:w="2320" w:type="dxa"/>
            <w:tcBorders>
              <w:top w:val="single" w:sz="4" w:space="0" w:color="000000"/>
              <w:left w:val="single" w:sz="4" w:space="0" w:color="000000"/>
              <w:bottom w:val="single" w:sz="4" w:space="0" w:color="000000"/>
              <w:right w:val="single" w:sz="4" w:space="0" w:color="000000"/>
            </w:tcBorders>
          </w:tcPr>
          <w:p w:rsidR="00DA49FA" w:rsidRPr="00415CDB" w:rsidRDefault="00DA49FA" w:rsidP="00F0439B">
            <w:pPr>
              <w:snapToGrid w:val="0"/>
              <w:jc w:val="center"/>
              <w:rPr>
                <w:rFonts w:ascii="Times New Roman" w:hAnsi="Times New Roman" w:cs="Times New Roman"/>
                <w:i/>
                <w:iCs/>
              </w:rPr>
            </w:pPr>
            <w:r w:rsidRPr="00415CDB">
              <w:rPr>
                <w:rFonts w:ascii="Times New Roman" w:hAnsi="Times New Roman" w:cs="Times New Roman"/>
              </w:rPr>
              <w:t>Tipologia prestazionale che sarà svolta</w:t>
            </w:r>
            <w:r w:rsidRPr="00415CDB">
              <w:rPr>
                <w:rFonts w:ascii="Times New Roman" w:hAnsi="Times New Roman" w:cs="Times New Roman"/>
                <w:vertAlign w:val="superscript"/>
              </w:rPr>
              <w:t>(</w:t>
            </w:r>
            <w:r w:rsidRPr="00415CDB">
              <w:rPr>
                <w:rStyle w:val="Caratteredellanota"/>
                <w:rFonts w:ascii="Times New Roman" w:hAnsi="Times New Roman"/>
              </w:rPr>
              <w:footnoteReference w:id="14"/>
            </w:r>
            <w:r w:rsidRPr="00415CDB">
              <w:rPr>
                <w:rFonts w:ascii="Times New Roman" w:hAnsi="Times New Roman" w:cs="Times New Roman"/>
                <w:vertAlign w:val="superscript"/>
              </w:rPr>
              <w:t>)</w:t>
            </w:r>
          </w:p>
        </w:tc>
      </w:tr>
      <w:tr w:rsidR="00DA49FA" w:rsidRPr="00415CDB" w:rsidTr="00F0439B">
        <w:tc>
          <w:tcPr>
            <w:tcW w:w="2367"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i/>
                <w:iCs/>
              </w:rPr>
            </w:pPr>
          </w:p>
        </w:tc>
        <w:tc>
          <w:tcPr>
            <w:tcW w:w="2219"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rPr>
            </w:pPr>
          </w:p>
        </w:tc>
        <w:tc>
          <w:tcPr>
            <w:tcW w:w="2406"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rPr>
            </w:pPr>
          </w:p>
        </w:tc>
        <w:tc>
          <w:tcPr>
            <w:tcW w:w="2320" w:type="dxa"/>
            <w:tcBorders>
              <w:top w:val="single" w:sz="4" w:space="0" w:color="000000"/>
              <w:left w:val="single" w:sz="4" w:space="0" w:color="000000"/>
              <w:bottom w:val="single" w:sz="4" w:space="0" w:color="000000"/>
              <w:right w:val="single" w:sz="4" w:space="0" w:color="000000"/>
            </w:tcBorders>
          </w:tcPr>
          <w:p w:rsidR="00DA49FA" w:rsidRPr="00415CDB" w:rsidRDefault="00DA49FA" w:rsidP="00F0439B">
            <w:pPr>
              <w:snapToGrid w:val="0"/>
              <w:jc w:val="both"/>
              <w:rPr>
                <w:rFonts w:ascii="Times New Roman" w:hAnsi="Times New Roman" w:cs="Times New Roman"/>
              </w:rPr>
            </w:pPr>
          </w:p>
        </w:tc>
      </w:tr>
      <w:tr w:rsidR="00DA49FA" w:rsidRPr="00415CDB" w:rsidTr="00F0439B">
        <w:tc>
          <w:tcPr>
            <w:tcW w:w="2367"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rPr>
            </w:pPr>
          </w:p>
        </w:tc>
        <w:tc>
          <w:tcPr>
            <w:tcW w:w="2219"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rPr>
            </w:pPr>
          </w:p>
        </w:tc>
        <w:tc>
          <w:tcPr>
            <w:tcW w:w="2406" w:type="dxa"/>
            <w:tcBorders>
              <w:top w:val="single" w:sz="4" w:space="0" w:color="000000"/>
              <w:left w:val="single" w:sz="4" w:space="0" w:color="000000"/>
              <w:bottom w:val="single" w:sz="4" w:space="0" w:color="000000"/>
            </w:tcBorders>
          </w:tcPr>
          <w:p w:rsidR="00DA49FA" w:rsidRPr="00415CDB" w:rsidRDefault="00DA49FA" w:rsidP="00F0439B">
            <w:pPr>
              <w:snapToGrid w:val="0"/>
              <w:jc w:val="both"/>
              <w:rPr>
                <w:rFonts w:ascii="Times New Roman" w:hAnsi="Times New Roman" w:cs="Times New Roman"/>
              </w:rPr>
            </w:pPr>
          </w:p>
        </w:tc>
        <w:tc>
          <w:tcPr>
            <w:tcW w:w="2320" w:type="dxa"/>
            <w:tcBorders>
              <w:top w:val="single" w:sz="4" w:space="0" w:color="000000"/>
              <w:left w:val="single" w:sz="4" w:space="0" w:color="000000"/>
              <w:bottom w:val="single" w:sz="4" w:space="0" w:color="000000"/>
              <w:right w:val="single" w:sz="4" w:space="0" w:color="000000"/>
            </w:tcBorders>
          </w:tcPr>
          <w:p w:rsidR="00DA49FA" w:rsidRPr="00415CDB" w:rsidRDefault="00DA49FA" w:rsidP="00F0439B">
            <w:pPr>
              <w:snapToGrid w:val="0"/>
              <w:jc w:val="both"/>
              <w:rPr>
                <w:rFonts w:ascii="Times New Roman" w:hAnsi="Times New Roman" w:cs="Times New Roman"/>
              </w:rPr>
            </w:pPr>
          </w:p>
        </w:tc>
      </w:tr>
    </w:tbl>
    <w:p w:rsidR="00DA49FA" w:rsidRPr="00415CDB" w:rsidRDefault="00DA49FA" w:rsidP="00DA49FA">
      <w:pPr>
        <w:tabs>
          <w:tab w:val="left" w:leader="dot" w:pos="9072"/>
        </w:tabs>
        <w:ind w:left="284" w:hanging="284"/>
        <w:jc w:val="both"/>
        <w:rPr>
          <w:rFonts w:ascii="Times New Roman" w:hAnsi="Times New Roman" w:cs="Times New Roman"/>
          <w:sz w:val="22"/>
          <w:szCs w:val="22"/>
        </w:rPr>
      </w:pPr>
      <w:r w:rsidRPr="00415CDB">
        <w:rPr>
          <w:rFonts w:ascii="Times New Roman" w:hAnsi="Times New Roman" w:cs="Times New Roman"/>
          <w:sz w:val="22"/>
          <w:szCs w:val="22"/>
        </w:rPr>
        <w:tab/>
        <w:t>e il professionista incaricato dell’integrazione delle prestazioni specialistiche è il seguente: ___________ ____________________________________________________________________________________;</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(se vengono associati più professionisti)</w:t>
      </w:r>
      <w:r w:rsidRPr="00415CDB">
        <w:rPr>
          <w:rFonts w:ascii="Times New Roman" w:hAnsi="Times New Roman" w:cs="Times New Roman"/>
          <w:sz w:val="22"/>
          <w:szCs w:val="22"/>
          <w:lang w:val="it-IT"/>
        </w:rPr>
        <w:t xml:space="preserve"> che il professionista laureato abilitato da meno di 5 anni all’esercizio della professione è _________________________________________________________;</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(nel caso di progettista associato)</w:t>
      </w:r>
      <w:r w:rsidRPr="00415CDB">
        <w:rPr>
          <w:rFonts w:ascii="Times New Roman" w:hAnsi="Times New Roman" w:cs="Times New Roman"/>
          <w:sz w:val="22"/>
          <w:szCs w:val="22"/>
          <w:lang w:val="it-IT"/>
        </w:rPr>
        <w:t xml:space="preserve"> che in caso di aggiudicazione sarà conferito mandato speciale con rappresentanza e funzioni di capogruppo a </w:t>
      </w:r>
      <w:r w:rsidRPr="00415CDB">
        <w:rPr>
          <w:rFonts w:ascii="Times New Roman" w:hAnsi="Times New Roman" w:cs="Times New Roman"/>
          <w:sz w:val="22"/>
          <w:szCs w:val="22"/>
          <w:lang w:val="it-IT"/>
        </w:rPr>
        <w:tab/>
        <w:t>______________________</w:t>
      </w:r>
      <w:r w:rsidRPr="00415CDB">
        <w:rPr>
          <w:rFonts w:ascii="Times New Roman" w:hAnsi="Times New Roman" w:cs="Times New Roman"/>
          <w:sz w:val="22"/>
          <w:szCs w:val="22"/>
          <w:lang w:val="it-IT"/>
        </w:rPr>
        <w:br/>
        <w:t>e che si uniformerà alla disciplina vigente in materia di lavori pubblici con riguardo ai RTC.</w:t>
      </w:r>
    </w:p>
    <w:p w:rsidR="00DA49FA" w:rsidRPr="00415CDB" w:rsidRDefault="00DA49FA" w:rsidP="00DA49FA">
      <w:pPr>
        <w:pStyle w:val="sche3"/>
        <w:numPr>
          <w:ilvl w:val="0"/>
          <w:numId w:val="2"/>
        </w:numPr>
        <w:tabs>
          <w:tab w:val="clear" w:pos="1440"/>
          <w:tab w:val="num" w:pos="426"/>
        </w:tabs>
        <w:ind w:left="426" w:hanging="426"/>
        <w:rPr>
          <w:rFonts w:ascii="Times New Roman" w:hAnsi="Times New Roman" w:cs="Times New Roman"/>
          <w:sz w:val="22"/>
          <w:szCs w:val="22"/>
          <w:lang w:val="it-IT"/>
        </w:rPr>
      </w:pPr>
      <w:r w:rsidRPr="00415CDB">
        <w:rPr>
          <w:rFonts w:ascii="Times New Roman" w:hAnsi="Times New Roman" w:cs="Times New Roman"/>
          <w:sz w:val="22"/>
          <w:szCs w:val="22"/>
          <w:lang w:val="it-IT"/>
        </w:rPr>
        <w:t>di essere in possesso dei requisiti</w:t>
      </w:r>
      <w:r w:rsidR="00C44BE5">
        <w:rPr>
          <w:rFonts w:ascii="Times New Roman" w:hAnsi="Times New Roman" w:cs="Times New Roman"/>
          <w:sz w:val="22"/>
          <w:szCs w:val="22"/>
          <w:lang w:val="it-IT"/>
        </w:rPr>
        <w:t xml:space="preserve"> economico finanziari e tecnico organizzativi</w:t>
      </w:r>
      <w:r w:rsidRPr="00415CDB">
        <w:rPr>
          <w:rFonts w:ascii="Times New Roman" w:hAnsi="Times New Roman" w:cs="Times New Roman"/>
          <w:sz w:val="22"/>
          <w:szCs w:val="22"/>
          <w:lang w:val="it-IT"/>
        </w:rPr>
        <w:t xml:space="preserve"> di cui al</w:t>
      </w:r>
      <w:r w:rsidR="00C44BE5">
        <w:rPr>
          <w:rFonts w:ascii="Times New Roman" w:hAnsi="Times New Roman" w:cs="Times New Roman"/>
          <w:sz w:val="22"/>
          <w:szCs w:val="22"/>
          <w:lang w:val="it-IT"/>
        </w:rPr>
        <w:t xml:space="preserve"> punto 2 del Disciplinare di gara</w:t>
      </w:r>
      <w:r w:rsidRPr="00415CDB">
        <w:rPr>
          <w:rFonts w:ascii="Times New Roman" w:hAnsi="Times New Roman" w:cs="Times New Roman"/>
          <w:sz w:val="22"/>
          <w:szCs w:val="22"/>
          <w:lang w:val="it-IT"/>
        </w:rPr>
        <w:t>.</w:t>
      </w:r>
    </w:p>
    <w:p w:rsidR="00DA49FA" w:rsidRPr="00415CDB" w:rsidRDefault="00DA49FA" w:rsidP="00DA49FA">
      <w:pPr>
        <w:pStyle w:val="sche4"/>
        <w:tabs>
          <w:tab w:val="left" w:leader="dot" w:pos="8824"/>
        </w:tabs>
        <w:rPr>
          <w:rFonts w:ascii="Times New Roman" w:hAnsi="Times New Roman" w:cs="Times New Roman"/>
          <w:sz w:val="22"/>
          <w:szCs w:val="22"/>
          <w:lang w:val="it-IT"/>
        </w:rPr>
      </w:pPr>
    </w:p>
    <w:p w:rsidR="00DA49FA" w:rsidRDefault="00DA49FA" w:rsidP="00DA49FA">
      <w:pPr>
        <w:snapToGrid w:val="0"/>
        <w:jc w:val="both"/>
        <w:rPr>
          <w:rFonts w:ascii="Times New Roman" w:hAnsi="Times New Roman" w:cs="Times New Roman"/>
          <w:sz w:val="22"/>
          <w:szCs w:val="22"/>
        </w:rPr>
      </w:pPr>
      <w:r w:rsidRPr="00415CDB">
        <w:rPr>
          <w:rFonts w:ascii="Times New Roman" w:hAnsi="Times New Roman" w:cs="Times New Roman"/>
          <w:sz w:val="22"/>
          <w:szCs w:val="22"/>
        </w:rPr>
        <w:t>Dat</w:t>
      </w:r>
      <w:r w:rsidR="00BD0EF4">
        <w:rPr>
          <w:rFonts w:ascii="Times New Roman" w:hAnsi="Times New Roman" w:cs="Times New Roman"/>
          <w:sz w:val="22"/>
          <w:szCs w:val="22"/>
        </w:rPr>
        <w:t>a ________________________</w:t>
      </w:r>
      <w:r w:rsidR="00BD0EF4">
        <w:rPr>
          <w:rFonts w:ascii="Times New Roman" w:hAnsi="Times New Roman" w:cs="Times New Roman"/>
          <w:sz w:val="22"/>
          <w:szCs w:val="22"/>
        </w:rPr>
        <w:tab/>
      </w:r>
      <w:r w:rsidR="00BD0EF4">
        <w:rPr>
          <w:rFonts w:ascii="Times New Roman" w:hAnsi="Times New Roman" w:cs="Times New Roman"/>
          <w:sz w:val="22"/>
          <w:szCs w:val="22"/>
        </w:rPr>
        <w:tab/>
      </w:r>
      <w:r w:rsidR="00BD0EF4">
        <w:rPr>
          <w:rFonts w:ascii="Times New Roman" w:hAnsi="Times New Roman" w:cs="Times New Roman"/>
          <w:sz w:val="22"/>
          <w:szCs w:val="22"/>
        </w:rPr>
        <w:tab/>
      </w:r>
      <w:r w:rsidR="00BD0EF4">
        <w:rPr>
          <w:rFonts w:ascii="Times New Roman" w:hAnsi="Times New Roman" w:cs="Times New Roman"/>
          <w:sz w:val="22"/>
          <w:szCs w:val="22"/>
        </w:rPr>
        <w:tab/>
      </w:r>
      <w:r w:rsidRPr="00415CDB">
        <w:rPr>
          <w:rFonts w:ascii="Times New Roman" w:hAnsi="Times New Roman" w:cs="Times New Roman"/>
          <w:sz w:val="22"/>
          <w:szCs w:val="22"/>
        </w:rPr>
        <w:t>___________________________________</w:t>
      </w:r>
    </w:p>
    <w:p w:rsidR="00DA49FA" w:rsidRPr="00EF39D6" w:rsidRDefault="00DA49FA" w:rsidP="00DA49FA">
      <w:pPr>
        <w:snapToGrid w:val="0"/>
        <w:ind w:left="5103" w:firstLine="567"/>
        <w:jc w:val="both"/>
        <w:rPr>
          <w:rFonts w:ascii="Times New Roman" w:hAnsi="Times New Roman" w:cs="Times New Roman"/>
          <w:sz w:val="22"/>
          <w:szCs w:val="22"/>
        </w:rPr>
      </w:pPr>
      <w:r w:rsidRPr="00415CDB">
        <w:rPr>
          <w:rFonts w:ascii="Times New Roman" w:hAnsi="Times New Roman" w:cs="Times New Roman"/>
          <w:b/>
          <w:bCs/>
        </w:rPr>
        <w:t>FIRMA</w:t>
      </w:r>
    </w:p>
    <w:p w:rsidR="00DA49FA" w:rsidRPr="00415CDB" w:rsidRDefault="00DA49FA" w:rsidP="00DA49FA">
      <w:pPr>
        <w:jc w:val="both"/>
        <w:rPr>
          <w:rFonts w:ascii="Times New Roman" w:hAnsi="Times New Roman" w:cs="Times New Roman"/>
          <w:sz w:val="22"/>
          <w:szCs w:val="22"/>
        </w:rPr>
      </w:pPr>
    </w:p>
    <w:p w:rsidR="00DA49FA" w:rsidRDefault="00DA49FA"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Default="00BD0EF4" w:rsidP="00DA49FA">
      <w:pPr>
        <w:jc w:val="both"/>
        <w:rPr>
          <w:rFonts w:ascii="Times New Roman" w:hAnsi="Times New Roman" w:cs="Times New Roman"/>
          <w:sz w:val="22"/>
          <w:szCs w:val="22"/>
        </w:rPr>
      </w:pPr>
    </w:p>
    <w:p w:rsidR="00BD0EF4" w:rsidRPr="00415CDB" w:rsidRDefault="00BD0EF4" w:rsidP="00DA49FA">
      <w:pPr>
        <w:jc w:val="both"/>
        <w:rPr>
          <w:rFonts w:ascii="Times New Roman" w:hAnsi="Times New Roman" w:cs="Times New Roman"/>
          <w:sz w:val="22"/>
          <w:szCs w:val="22"/>
        </w:rPr>
      </w:pPr>
    </w:p>
    <w:p w:rsidR="00DA49FA" w:rsidRPr="00CA00A8" w:rsidRDefault="00DA49FA" w:rsidP="00DA49FA">
      <w:pPr>
        <w:pStyle w:val="sche4"/>
        <w:tabs>
          <w:tab w:val="left" w:leader="dot" w:pos="8824"/>
        </w:tabs>
        <w:ind w:left="567" w:hanging="567"/>
        <w:rPr>
          <w:rFonts w:ascii="Times New Roman" w:hAnsi="Times New Roman" w:cs="Times New Roman"/>
          <w:iCs/>
          <w:sz w:val="22"/>
          <w:szCs w:val="22"/>
          <w:lang w:val="it-IT"/>
        </w:rPr>
      </w:pPr>
      <w:r w:rsidRPr="00CA00A8">
        <w:rPr>
          <w:rFonts w:ascii="Times New Roman" w:hAnsi="Times New Roman" w:cs="Times New Roman"/>
          <w:iCs/>
          <w:sz w:val="22"/>
          <w:szCs w:val="22"/>
          <w:lang w:val="it-IT"/>
        </w:rPr>
        <w:t xml:space="preserve">N.B.: </w:t>
      </w:r>
      <w:r w:rsidRPr="00CA00A8">
        <w:rPr>
          <w:rFonts w:ascii="Times New Roman" w:hAnsi="Times New Roman" w:cs="Times New Roman"/>
          <w:sz w:val="22"/>
          <w:szCs w:val="22"/>
          <w:lang w:val="it-IT"/>
        </w:rPr>
        <w:t>La sottoscrizione dovrà essere autenticata ai sensi di legge oppure, in alternativa, dovrà essere allegata copia fotostatica di un documento valido di identità del sottoscrittore, a pena di esclusione.</w:t>
      </w:r>
    </w:p>
    <w:p w:rsidR="00DA49FA" w:rsidRPr="00CA00A8" w:rsidRDefault="00DA49FA" w:rsidP="00DA49FA">
      <w:pPr>
        <w:pStyle w:val="sche4"/>
        <w:ind w:left="567"/>
        <w:rPr>
          <w:rFonts w:ascii="Times New Roman" w:hAnsi="Times New Roman" w:cs="Times New Roman"/>
          <w:sz w:val="22"/>
          <w:szCs w:val="22"/>
          <w:lang w:val="it-IT"/>
        </w:rPr>
      </w:pPr>
      <w:r w:rsidRPr="00CA00A8">
        <w:rPr>
          <w:rFonts w:ascii="Times New Roman" w:hAnsi="Times New Roman" w:cs="Times New Roman"/>
          <w:sz w:val="22"/>
          <w:szCs w:val="22"/>
          <w:lang w:val="it-IT"/>
        </w:rPr>
        <w:t>In caso di RTC non ancora costituito la presente dichiarazione deve essere sottoscritta da tutti i professionisti o legali rappresentanti dei soggetti impegnati a costituirlo.</w:t>
      </w:r>
    </w:p>
    <w:p w:rsidR="00DA49FA" w:rsidRPr="00415CDB" w:rsidRDefault="00DA49FA" w:rsidP="00DA49FA">
      <w:pPr>
        <w:pStyle w:val="sche4"/>
        <w:rPr>
          <w:rFonts w:ascii="Times New Roman" w:hAnsi="Times New Roman" w:cs="Times New Roman"/>
          <w:sz w:val="16"/>
          <w:szCs w:val="16"/>
          <w:lang w:val="it-IT"/>
        </w:rPr>
      </w:pPr>
    </w:p>
    <w:sectPr w:rsidR="00DA49FA" w:rsidRPr="00415C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52" w:rsidRDefault="006B1552" w:rsidP="00DA49FA">
      <w:r>
        <w:separator/>
      </w:r>
    </w:p>
  </w:endnote>
  <w:endnote w:type="continuationSeparator" w:id="0">
    <w:p w:rsidR="006B1552" w:rsidRDefault="006B1552" w:rsidP="00D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52" w:rsidRDefault="006B1552" w:rsidP="00DA49FA">
      <w:r>
        <w:separator/>
      </w:r>
    </w:p>
  </w:footnote>
  <w:footnote w:type="continuationSeparator" w:id="0">
    <w:p w:rsidR="006B1552" w:rsidRDefault="006B1552" w:rsidP="00DA49FA">
      <w:r>
        <w:continuationSeparator/>
      </w:r>
    </w:p>
  </w:footnote>
  <w:footnote w:id="1">
    <w:p w:rsidR="00DA49FA" w:rsidRDefault="00DA49FA" w:rsidP="00DA49FA">
      <w:pPr>
        <w:pStyle w:val="Testonotaapidipagina"/>
        <w:ind w:left="340" w:hanging="340"/>
        <w:jc w:val="both"/>
      </w:pPr>
      <w:r w:rsidRPr="00BC5526">
        <w:rPr>
          <w:rFonts w:ascii="Times New Roman" w:hAnsi="Times New Roman" w:cs="Times New Roman"/>
          <w:sz w:val="16"/>
          <w:szCs w:val="16"/>
        </w:rPr>
        <w:t>(</w:t>
      </w:r>
      <w:r w:rsidRPr="00BC5526">
        <w:rPr>
          <w:rStyle w:val="Caratteredellanota"/>
          <w:rFonts w:ascii="Times New Roman" w:hAnsi="Times New Roman"/>
          <w:sz w:val="16"/>
          <w:szCs w:val="16"/>
        </w:rPr>
        <w:footnoteRef/>
      </w:r>
      <w:r w:rsidRPr="00BC5526">
        <w:rPr>
          <w:rFonts w:ascii="Times New Roman" w:hAnsi="Times New Roman" w:cs="Times New Roman"/>
          <w:sz w:val="16"/>
          <w:szCs w:val="16"/>
        </w:rPr>
        <w:t>)</w:t>
      </w:r>
      <w:r w:rsidRPr="00BC5526">
        <w:rPr>
          <w:rFonts w:ascii="Times New Roman" w:hAnsi="Times New Roman" w:cs="Times New Roman"/>
          <w:sz w:val="16"/>
          <w:szCs w:val="16"/>
        </w:rPr>
        <w:tab/>
        <w:t>Barrare chiaramente la casella pertinente.</w:t>
      </w:r>
      <w:r w:rsidRPr="00BC5526">
        <w:rPr>
          <w:rFonts w:ascii="Times New Roman" w:hAnsi="Times New Roman" w:cs="Times New Roman"/>
          <w:sz w:val="16"/>
          <w:szCs w:val="16"/>
        </w:rPr>
        <w:tab/>
      </w:r>
    </w:p>
  </w:footnote>
  <w:footnote w:id="2">
    <w:p w:rsidR="00DA49FA" w:rsidRDefault="00DA49FA" w:rsidP="00DA49FA">
      <w:pPr>
        <w:pStyle w:val="Testonotaapidipagina"/>
        <w:ind w:left="340" w:hanging="340"/>
        <w:jc w:val="both"/>
      </w:pPr>
      <w:r w:rsidRPr="00BC5526">
        <w:rPr>
          <w:rFonts w:ascii="Times New Roman" w:hAnsi="Times New Roman" w:cs="Times New Roman"/>
          <w:sz w:val="16"/>
          <w:szCs w:val="16"/>
        </w:rPr>
        <w:t>(</w:t>
      </w:r>
      <w:r w:rsidRPr="00BC5526">
        <w:rPr>
          <w:rStyle w:val="Caratteredellanota"/>
          <w:rFonts w:ascii="Times New Roman" w:hAnsi="Times New Roman"/>
          <w:sz w:val="16"/>
          <w:szCs w:val="16"/>
        </w:rPr>
        <w:footnoteRef/>
      </w:r>
      <w:r w:rsidRPr="00BC5526">
        <w:rPr>
          <w:rFonts w:ascii="Times New Roman" w:hAnsi="Times New Roman" w:cs="Times New Roman"/>
          <w:sz w:val="16"/>
          <w:szCs w:val="16"/>
        </w:rPr>
        <w:t>)</w:t>
      </w:r>
      <w:r w:rsidRPr="00BC5526">
        <w:rPr>
          <w:rFonts w:ascii="Times New Roman" w:hAnsi="Times New Roman" w:cs="Times New Roman"/>
          <w:sz w:val="16"/>
          <w:szCs w:val="16"/>
        </w:rPr>
        <w:tab/>
        <w:t>Barrare chiaramente la casella pertinente.</w:t>
      </w:r>
      <w:r w:rsidRPr="00BC5526">
        <w:rPr>
          <w:rFonts w:ascii="Times New Roman" w:hAnsi="Times New Roman" w:cs="Times New Roman"/>
          <w:sz w:val="16"/>
          <w:szCs w:val="16"/>
        </w:rPr>
        <w:tab/>
      </w:r>
    </w:p>
  </w:footnote>
  <w:footnote w:id="3">
    <w:p w:rsidR="00DA49FA" w:rsidRDefault="00DA49FA" w:rsidP="00DA49FA">
      <w:pPr>
        <w:pStyle w:val="Testonotaapidipagina"/>
        <w:ind w:left="340" w:hanging="340"/>
        <w:jc w:val="both"/>
      </w:pPr>
      <w:r w:rsidRPr="00BC5526">
        <w:rPr>
          <w:rFonts w:ascii="Times New Roman" w:hAnsi="Times New Roman" w:cs="Times New Roman"/>
          <w:sz w:val="16"/>
          <w:szCs w:val="16"/>
        </w:rPr>
        <w:t>(</w:t>
      </w:r>
      <w:r w:rsidRPr="00BC5526">
        <w:rPr>
          <w:rStyle w:val="Caratteredellanota"/>
          <w:rFonts w:ascii="Times New Roman" w:hAnsi="Times New Roman"/>
          <w:sz w:val="16"/>
          <w:szCs w:val="16"/>
        </w:rPr>
        <w:footnoteRef/>
      </w:r>
      <w:r w:rsidRPr="00BC5526">
        <w:rPr>
          <w:rFonts w:ascii="Times New Roman" w:hAnsi="Times New Roman" w:cs="Times New Roman"/>
          <w:sz w:val="16"/>
          <w:szCs w:val="16"/>
        </w:rPr>
        <w:t>)</w:t>
      </w:r>
      <w:r w:rsidRPr="00BC5526">
        <w:rPr>
          <w:rFonts w:ascii="Times New Roman" w:hAnsi="Times New Roman" w:cs="Times New Roman"/>
          <w:sz w:val="16"/>
          <w:szCs w:val="16"/>
        </w:rPr>
        <w:tab/>
        <w:t>Indicare il nominativo del soggetto partecipante alla gara.</w:t>
      </w:r>
    </w:p>
  </w:footnote>
  <w:footnote w:id="4">
    <w:p w:rsidR="00DA49FA" w:rsidRDefault="00DA49FA" w:rsidP="00DA49FA">
      <w:pPr>
        <w:pStyle w:val="Testonotaapidipagina"/>
        <w:ind w:left="340" w:hanging="340"/>
        <w:jc w:val="both"/>
      </w:pPr>
      <w:r w:rsidRPr="00BC5526">
        <w:rPr>
          <w:rFonts w:ascii="Times New Roman" w:hAnsi="Times New Roman" w:cs="Times New Roman"/>
          <w:sz w:val="16"/>
          <w:szCs w:val="16"/>
        </w:rPr>
        <w:t>(</w:t>
      </w:r>
      <w:r w:rsidRPr="00BC5526">
        <w:rPr>
          <w:rFonts w:ascii="Times New Roman" w:hAnsi="Times New Roman" w:cs="Times New Roman"/>
          <w:sz w:val="16"/>
          <w:szCs w:val="16"/>
        </w:rPr>
        <w:footnoteRef/>
      </w:r>
      <w:r w:rsidRPr="00BC5526">
        <w:rPr>
          <w:rFonts w:ascii="Times New Roman" w:hAnsi="Times New Roman" w:cs="Times New Roman"/>
          <w:sz w:val="16"/>
          <w:szCs w:val="16"/>
        </w:rPr>
        <w:t>)</w:t>
      </w:r>
      <w:r w:rsidRPr="00BC5526">
        <w:rPr>
          <w:rFonts w:ascii="Times New Roman" w:hAnsi="Times New Roman" w:cs="Times New Roman"/>
          <w:sz w:val="16"/>
          <w:szCs w:val="16"/>
        </w:rPr>
        <w:tab/>
        <w:t>Barrare chiaramente la casella pertinente</w:t>
      </w:r>
    </w:p>
  </w:footnote>
  <w:footnote w:id="5">
    <w:p w:rsidR="00DA49FA" w:rsidRDefault="00DA49FA" w:rsidP="00DA49FA">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xml:space="preserve">)  </w:t>
      </w:r>
      <w:r w:rsidRPr="00EF39D6">
        <w:rPr>
          <w:rFonts w:ascii="Times New Roman" w:hAnsi="Times New Roman" w:cs="Times New Roman"/>
          <w:sz w:val="16"/>
          <w:szCs w:val="16"/>
        </w:rPr>
        <w:t>Per il concorrente di altro Stato Cee in luogo dei certificati si fa riferimento a “Documento equipollente” o “dichiarazione giurata”.</w:t>
      </w:r>
    </w:p>
  </w:footnote>
  <w:footnote w:id="6">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P</w:t>
      </w:r>
      <w:r w:rsidRPr="00EF39D6">
        <w:rPr>
          <w:rFonts w:ascii="Times New Roman" w:hAnsi="Times New Roman" w:cs="Times New Roman"/>
          <w:sz w:val="16"/>
          <w:szCs w:val="16"/>
        </w:rPr>
        <w:t>er i concorrenti con sede in uno stato straniero, indicare i dati di iscrizione nell’Albo o Lista ufficiale dello Stato di appartenenza</w:t>
      </w:r>
    </w:p>
  </w:footnote>
  <w:footnote w:id="7">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I</w:t>
      </w:r>
      <w:r w:rsidRPr="00EF39D6">
        <w:rPr>
          <w:rFonts w:ascii="Times New Roman" w:hAnsi="Times New Roman" w:cs="Times New Roman"/>
          <w:sz w:val="16"/>
          <w:szCs w:val="16"/>
        </w:rPr>
        <w:t xml:space="preserve">ndicare i nominativi, le qualifiche, le date di nascita e la residenza; per ciascuno di essi allegare il </w:t>
      </w:r>
      <w:proofErr w:type="spellStart"/>
      <w:r w:rsidRPr="00EF39D6">
        <w:rPr>
          <w:rFonts w:ascii="Times New Roman" w:hAnsi="Times New Roman" w:cs="Times New Roman"/>
          <w:sz w:val="16"/>
          <w:szCs w:val="16"/>
        </w:rPr>
        <w:t>mod</w:t>
      </w:r>
      <w:proofErr w:type="spellEnd"/>
      <w:r w:rsidRPr="00EF39D6">
        <w:rPr>
          <w:rFonts w:ascii="Times New Roman" w:hAnsi="Times New Roman" w:cs="Times New Roman"/>
          <w:sz w:val="16"/>
          <w:szCs w:val="16"/>
        </w:rPr>
        <w:t xml:space="preserve">. B. </w:t>
      </w:r>
    </w:p>
  </w:footnote>
  <w:footnote w:id="8">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I</w:t>
      </w:r>
      <w:r w:rsidRPr="00EF39D6">
        <w:rPr>
          <w:rFonts w:ascii="Times New Roman" w:hAnsi="Times New Roman" w:cs="Times New Roman"/>
          <w:sz w:val="16"/>
          <w:szCs w:val="16"/>
        </w:rPr>
        <w:t xml:space="preserve">ndicare i nominativi, le qualifiche, le date di nascita e la residenza; per ciascuno di essi allegare il </w:t>
      </w:r>
      <w:proofErr w:type="spellStart"/>
      <w:r w:rsidRPr="00EF39D6">
        <w:rPr>
          <w:rFonts w:ascii="Times New Roman" w:hAnsi="Times New Roman" w:cs="Times New Roman"/>
          <w:sz w:val="16"/>
          <w:szCs w:val="16"/>
        </w:rPr>
        <w:t>mod</w:t>
      </w:r>
      <w:proofErr w:type="spellEnd"/>
      <w:r w:rsidRPr="00EF39D6">
        <w:rPr>
          <w:rFonts w:ascii="Times New Roman" w:hAnsi="Times New Roman" w:cs="Times New Roman"/>
          <w:sz w:val="16"/>
          <w:szCs w:val="16"/>
        </w:rPr>
        <w:t xml:space="preserve">. B. </w:t>
      </w:r>
    </w:p>
  </w:footnote>
  <w:footnote w:id="9">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I</w:t>
      </w:r>
      <w:r w:rsidRPr="00EF39D6">
        <w:rPr>
          <w:rFonts w:ascii="Times New Roman" w:hAnsi="Times New Roman" w:cs="Times New Roman"/>
          <w:sz w:val="16"/>
          <w:szCs w:val="16"/>
        </w:rPr>
        <w:t xml:space="preserve">ndicare i nominativi, le qualifiche, le date di nascita e la residenza; per ciascuno di essi allegare il </w:t>
      </w:r>
      <w:proofErr w:type="spellStart"/>
      <w:r w:rsidRPr="00EF39D6">
        <w:rPr>
          <w:rFonts w:ascii="Times New Roman" w:hAnsi="Times New Roman" w:cs="Times New Roman"/>
          <w:sz w:val="16"/>
          <w:szCs w:val="16"/>
        </w:rPr>
        <w:t>mod</w:t>
      </w:r>
      <w:proofErr w:type="spellEnd"/>
      <w:r w:rsidRPr="00EF39D6">
        <w:rPr>
          <w:rFonts w:ascii="Times New Roman" w:hAnsi="Times New Roman" w:cs="Times New Roman"/>
          <w:sz w:val="16"/>
          <w:szCs w:val="16"/>
        </w:rPr>
        <w:t xml:space="preserve">. B. </w:t>
      </w:r>
    </w:p>
  </w:footnote>
  <w:footnote w:id="10">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I</w:t>
      </w:r>
      <w:r w:rsidRPr="00EF39D6">
        <w:rPr>
          <w:rFonts w:ascii="Times New Roman" w:hAnsi="Times New Roman" w:cs="Times New Roman"/>
          <w:sz w:val="16"/>
          <w:szCs w:val="16"/>
        </w:rPr>
        <w:t xml:space="preserve">ndicare i nominativi, le qualifiche, le date di nascita e la residenza; per ciascuno di essi allegare il </w:t>
      </w:r>
      <w:proofErr w:type="spellStart"/>
      <w:r w:rsidRPr="00EF39D6">
        <w:rPr>
          <w:rFonts w:ascii="Times New Roman" w:hAnsi="Times New Roman" w:cs="Times New Roman"/>
          <w:sz w:val="16"/>
          <w:szCs w:val="16"/>
        </w:rPr>
        <w:t>mod</w:t>
      </w:r>
      <w:proofErr w:type="spellEnd"/>
      <w:r w:rsidRPr="00EF39D6">
        <w:rPr>
          <w:rFonts w:ascii="Times New Roman" w:hAnsi="Times New Roman" w:cs="Times New Roman"/>
          <w:sz w:val="16"/>
          <w:szCs w:val="16"/>
        </w:rPr>
        <w:t xml:space="preserve">. B. </w:t>
      </w:r>
    </w:p>
  </w:footnote>
  <w:footnote w:id="11">
    <w:p w:rsidR="00DA49FA" w:rsidRDefault="00DA49FA" w:rsidP="00DA49FA">
      <w:pPr>
        <w:pStyle w:val="Testonotaapidipagina"/>
        <w:jc w:val="both"/>
      </w:pPr>
      <w:r>
        <w:rPr>
          <w:rFonts w:ascii="Times New Roman" w:hAnsi="Times New Roman" w:cs="Times New Roman"/>
          <w:sz w:val="16"/>
          <w:szCs w:val="16"/>
        </w:rPr>
        <w:t>(</w:t>
      </w:r>
      <w:r w:rsidRPr="00EF39D6">
        <w:rPr>
          <w:rStyle w:val="Caratteredellanota"/>
          <w:rFonts w:ascii="Times New Roman" w:hAnsi="Times New Roman"/>
          <w:sz w:val="16"/>
          <w:szCs w:val="16"/>
        </w:rPr>
        <w:footnoteRef/>
      </w:r>
      <w:r>
        <w:rPr>
          <w:rFonts w:ascii="Times New Roman" w:hAnsi="Times New Roman" w:cs="Times New Roman"/>
          <w:sz w:val="16"/>
          <w:szCs w:val="16"/>
        </w:rPr>
        <w:t>)  I</w:t>
      </w:r>
      <w:r w:rsidRPr="00EF39D6">
        <w:rPr>
          <w:rFonts w:ascii="Times New Roman" w:hAnsi="Times New Roman" w:cs="Times New Roman"/>
          <w:sz w:val="16"/>
          <w:szCs w:val="16"/>
        </w:rPr>
        <w:t xml:space="preserve">ndicare i nominativi, le qualifiche, le date di nascita e la residenza; per ciascuno di essi allegare il </w:t>
      </w:r>
      <w:proofErr w:type="spellStart"/>
      <w:r w:rsidRPr="00EF39D6">
        <w:rPr>
          <w:rFonts w:ascii="Times New Roman" w:hAnsi="Times New Roman" w:cs="Times New Roman"/>
          <w:sz w:val="16"/>
          <w:szCs w:val="16"/>
        </w:rPr>
        <w:t>mod</w:t>
      </w:r>
      <w:proofErr w:type="spellEnd"/>
      <w:r w:rsidRPr="00EF39D6">
        <w:rPr>
          <w:rFonts w:ascii="Times New Roman" w:hAnsi="Times New Roman" w:cs="Times New Roman"/>
          <w:sz w:val="16"/>
          <w:szCs w:val="16"/>
        </w:rPr>
        <w:t xml:space="preserve">. B. </w:t>
      </w:r>
    </w:p>
  </w:footnote>
  <w:footnote w:id="12">
    <w:p w:rsidR="00DA49FA" w:rsidRDefault="00DA49FA" w:rsidP="00DA49FA">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 xml:space="preserve">Indicare l’Albo/Elenco di iscrizione, ad esempio Ingegneri/architetti/geologi/geometri oppure i requisiti di idoneità professionale per lo svolgimento delle funzioni di coordinatore in materia di sicurezza, ai sensi dell’art. 98 del </w:t>
      </w:r>
      <w:r>
        <w:rPr>
          <w:rFonts w:ascii="Times New Roman" w:hAnsi="Times New Roman" w:cs="Times New Roman"/>
          <w:sz w:val="16"/>
          <w:szCs w:val="16"/>
        </w:rPr>
        <w:t>D.Lgs.</w:t>
      </w:r>
      <w:r w:rsidRPr="00EF39D6">
        <w:rPr>
          <w:rFonts w:ascii="Times New Roman" w:hAnsi="Times New Roman" w:cs="Times New Roman"/>
          <w:sz w:val="16"/>
          <w:szCs w:val="16"/>
        </w:rPr>
        <w:t xml:space="preserve"> n. 81/2008 oppure l’iscrizione agli elenchi di cui alla legge 818/1984 e al DM 25/3/1985 per la pratica antincendi.</w:t>
      </w:r>
    </w:p>
  </w:footnote>
  <w:footnote w:id="13">
    <w:p w:rsidR="00DA49FA" w:rsidRDefault="00DA49FA" w:rsidP="00DA49FA">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Indicare il tipo di rapporto che lega il nominativo al soggetto partecipante (es. dipendente oppure collaboratore) oppure componente il raggruppamento temporaneo.</w:t>
      </w:r>
    </w:p>
  </w:footnote>
  <w:footnote w:id="14">
    <w:p w:rsidR="00DA49FA" w:rsidRDefault="00DA49FA" w:rsidP="00DA49FA">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Devono essere indicate</w:t>
      </w:r>
      <w:r>
        <w:rPr>
          <w:rFonts w:ascii="Times New Roman" w:hAnsi="Times New Roman" w:cs="Times New Roman"/>
          <w:sz w:val="16"/>
          <w:szCs w:val="16"/>
        </w:rPr>
        <w:t xml:space="preserve"> tutte le prestazioni previste</w:t>
      </w:r>
      <w:r w:rsidRPr="00EF39D6">
        <w:rPr>
          <w:rFonts w:ascii="Times New Roman" w:hAnsi="Times New Roman" w:cs="Times New Roman"/>
          <w:sz w:val="16"/>
          <w:szCs w:val="16"/>
        </w:rPr>
        <w:t>.</w:t>
      </w:r>
      <w:r w:rsidRPr="00EE2467">
        <w:rPr>
          <w:rFonts w:ascii="Times New Roman" w:hAnsi="Times New Roman" w:cs="Times New Roman"/>
          <w:sz w:val="16"/>
          <w:szCs w:val="16"/>
        </w:rPr>
        <w:t xml:space="preserve"> </w:t>
      </w:r>
      <w:r w:rsidRPr="00BB6E64">
        <w:rPr>
          <w:rFonts w:ascii="Times New Roman" w:hAnsi="Times New Roman" w:cs="Times New Roman"/>
          <w:sz w:val="16"/>
          <w:szCs w:val="16"/>
        </w:rPr>
        <w:t>Nel caso di soggetto singolo indicare “intera prestazione”.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9795DE9"/>
    <w:multiLevelType w:val="hybridMultilevel"/>
    <w:tmpl w:val="ED0C655A"/>
    <w:lvl w:ilvl="0" w:tplc="A058C29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FA"/>
    <w:rsid w:val="001349D6"/>
    <w:rsid w:val="00195026"/>
    <w:rsid w:val="002E1438"/>
    <w:rsid w:val="004A5825"/>
    <w:rsid w:val="00550360"/>
    <w:rsid w:val="006626A2"/>
    <w:rsid w:val="006B1552"/>
    <w:rsid w:val="008336F0"/>
    <w:rsid w:val="00905962"/>
    <w:rsid w:val="00BD0EF4"/>
    <w:rsid w:val="00C44BE5"/>
    <w:rsid w:val="00CA6FC2"/>
    <w:rsid w:val="00DA49FA"/>
    <w:rsid w:val="00FF6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9FA"/>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DA49FA"/>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DA49FA"/>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DA49FA"/>
    <w:rPr>
      <w:rFonts w:cs="Times New Roman"/>
      <w:vertAlign w:val="superscript"/>
    </w:rPr>
  </w:style>
  <w:style w:type="character" w:customStyle="1" w:styleId="Rimandonotaapidipagina1">
    <w:name w:val="Rimando nota a piè di pagina1"/>
    <w:rsid w:val="00DA49FA"/>
    <w:rPr>
      <w:vertAlign w:val="superscript"/>
    </w:rPr>
  </w:style>
  <w:style w:type="paragraph" w:customStyle="1" w:styleId="Corpodeltesto31">
    <w:name w:val="Corpo del testo 31"/>
    <w:basedOn w:val="Normale"/>
    <w:rsid w:val="00DA49FA"/>
    <w:pPr>
      <w:spacing w:line="259" w:lineRule="exact"/>
      <w:jc w:val="both"/>
    </w:pPr>
    <w:rPr>
      <w:b/>
      <w:bCs/>
      <w:sz w:val="24"/>
      <w:szCs w:val="24"/>
    </w:rPr>
  </w:style>
  <w:style w:type="paragraph" w:customStyle="1" w:styleId="sche3">
    <w:name w:val="sche_3"/>
    <w:rsid w:val="00DA49FA"/>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DA49FA"/>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DA49FA"/>
  </w:style>
  <w:style w:type="character" w:customStyle="1" w:styleId="TestonotaapidipaginaCarattere">
    <w:name w:val="Testo nota a piè di pagina Carattere"/>
    <w:basedOn w:val="Carpredefinitoparagrafo"/>
    <w:link w:val="Testonotaapidipagina"/>
    <w:rsid w:val="00DA49FA"/>
    <w:rPr>
      <w:rFonts w:ascii="ChelthmITC Bk BT" w:eastAsia="Times New Roman" w:hAnsi="ChelthmITC Bk BT" w:cs="ChelthmITC Bk BT"/>
      <w:sz w:val="20"/>
      <w:szCs w:val="20"/>
      <w:lang w:eastAsia="ar-SA"/>
    </w:rPr>
  </w:style>
  <w:style w:type="paragraph" w:customStyle="1" w:styleId="provvr1">
    <w:name w:val="provv_r1"/>
    <w:basedOn w:val="Normale"/>
    <w:rsid w:val="00DA49FA"/>
    <w:pPr>
      <w:suppressAutoHyphens w:val="0"/>
      <w:spacing w:before="100" w:beforeAutospacing="1" w:after="100" w:afterAutospacing="1"/>
      <w:ind w:firstLine="400"/>
      <w:jc w:val="both"/>
    </w:pPr>
    <w:rPr>
      <w:sz w:val="24"/>
      <w:szCs w:val="24"/>
      <w:lang w:eastAsia="it-IT"/>
    </w:rPr>
  </w:style>
  <w:style w:type="character" w:styleId="Collegamentoipertestuale">
    <w:name w:val="Hyperlink"/>
    <w:semiHidden/>
    <w:unhideWhenUsed/>
    <w:rsid w:val="00550360"/>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9059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9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9FA"/>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DA49FA"/>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DA49FA"/>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DA49FA"/>
    <w:rPr>
      <w:rFonts w:cs="Times New Roman"/>
      <w:vertAlign w:val="superscript"/>
    </w:rPr>
  </w:style>
  <w:style w:type="character" w:customStyle="1" w:styleId="Rimandonotaapidipagina1">
    <w:name w:val="Rimando nota a piè di pagina1"/>
    <w:rsid w:val="00DA49FA"/>
    <w:rPr>
      <w:vertAlign w:val="superscript"/>
    </w:rPr>
  </w:style>
  <w:style w:type="paragraph" w:customStyle="1" w:styleId="Corpodeltesto31">
    <w:name w:val="Corpo del testo 31"/>
    <w:basedOn w:val="Normale"/>
    <w:rsid w:val="00DA49FA"/>
    <w:pPr>
      <w:spacing w:line="259" w:lineRule="exact"/>
      <w:jc w:val="both"/>
    </w:pPr>
    <w:rPr>
      <w:b/>
      <w:bCs/>
      <w:sz w:val="24"/>
      <w:szCs w:val="24"/>
    </w:rPr>
  </w:style>
  <w:style w:type="paragraph" w:customStyle="1" w:styleId="sche3">
    <w:name w:val="sche_3"/>
    <w:rsid w:val="00DA49FA"/>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DA49FA"/>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DA49FA"/>
  </w:style>
  <w:style w:type="character" w:customStyle="1" w:styleId="TestonotaapidipaginaCarattere">
    <w:name w:val="Testo nota a piè di pagina Carattere"/>
    <w:basedOn w:val="Carpredefinitoparagrafo"/>
    <w:link w:val="Testonotaapidipagina"/>
    <w:rsid w:val="00DA49FA"/>
    <w:rPr>
      <w:rFonts w:ascii="ChelthmITC Bk BT" w:eastAsia="Times New Roman" w:hAnsi="ChelthmITC Bk BT" w:cs="ChelthmITC Bk BT"/>
      <w:sz w:val="20"/>
      <w:szCs w:val="20"/>
      <w:lang w:eastAsia="ar-SA"/>
    </w:rPr>
  </w:style>
  <w:style w:type="paragraph" w:customStyle="1" w:styleId="provvr1">
    <w:name w:val="provv_r1"/>
    <w:basedOn w:val="Normale"/>
    <w:rsid w:val="00DA49FA"/>
    <w:pPr>
      <w:suppressAutoHyphens w:val="0"/>
      <w:spacing w:before="100" w:beforeAutospacing="1" w:after="100" w:afterAutospacing="1"/>
      <w:ind w:firstLine="400"/>
      <w:jc w:val="both"/>
    </w:pPr>
    <w:rPr>
      <w:sz w:val="24"/>
      <w:szCs w:val="24"/>
      <w:lang w:eastAsia="it-IT"/>
    </w:rPr>
  </w:style>
  <w:style w:type="character" w:styleId="Collegamentoipertestuale">
    <w:name w:val="Hyperlink"/>
    <w:semiHidden/>
    <w:unhideWhenUsed/>
    <w:rsid w:val="00550360"/>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9059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9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0912">
      <w:bodyDiv w:val="1"/>
      <w:marLeft w:val="0"/>
      <w:marRight w:val="0"/>
      <w:marTop w:val="0"/>
      <w:marBottom w:val="0"/>
      <w:divBdr>
        <w:top w:val="none" w:sz="0" w:space="0" w:color="auto"/>
        <w:left w:val="none" w:sz="0" w:space="0" w:color="auto"/>
        <w:bottom w:val="none" w:sz="0" w:space="0" w:color="auto"/>
        <w:right w:val="none" w:sz="0" w:space="0" w:color="auto"/>
      </w:divBdr>
    </w:div>
    <w:div w:id="1471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voripubblici@comune.caiazzo.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Cellini</dc:creator>
  <cp:keywords/>
  <dc:description/>
  <cp:lastModifiedBy>Carmelina-TEC</cp:lastModifiedBy>
  <cp:revision>7</cp:revision>
  <dcterms:created xsi:type="dcterms:W3CDTF">2017-05-16T16:00:00Z</dcterms:created>
  <dcterms:modified xsi:type="dcterms:W3CDTF">2021-05-13T14:34:00Z</dcterms:modified>
</cp:coreProperties>
</file>